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36F" w:rsidRDefault="00A77168">
      <w:pPr>
        <w:pStyle w:val="a5"/>
        <w:spacing w:before="0" w:after="0"/>
        <w:ind w:left="142"/>
        <w:jc w:val="center"/>
      </w:pPr>
      <w:r>
        <w:rPr>
          <w:b/>
          <w:sz w:val="22"/>
          <w:szCs w:val="22"/>
        </w:rPr>
        <w:t>Договор №</w:t>
      </w:r>
      <w:r>
        <w:rPr>
          <w:b/>
          <w:sz w:val="22"/>
          <w:szCs w:val="22"/>
          <w:u w:val="single"/>
        </w:rPr>
        <w:tab/>
      </w:r>
    </w:p>
    <w:p w:rsidR="00CF636F" w:rsidRDefault="00A77168">
      <w:pPr>
        <w:pStyle w:val="a5"/>
        <w:spacing w:before="0" w:after="0"/>
        <w:ind w:lef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обучение по дополнительной общеобразовательной программе</w:t>
      </w:r>
    </w:p>
    <w:p w:rsidR="00CF636F" w:rsidRDefault="00A77168">
      <w:pPr>
        <w:pStyle w:val="a5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(оказание платных образовательных услуг)</w:t>
      </w:r>
    </w:p>
    <w:p w:rsidR="00CF636F" w:rsidRDefault="00A77168">
      <w:pPr>
        <w:pStyle w:val="consplusnonformat"/>
        <w:shd w:val="clear" w:color="auto" w:fill="FFFFFF"/>
        <w:spacing w:before="0" w:after="0"/>
        <w:jc w:val="both"/>
      </w:pPr>
      <w:r>
        <w:rPr>
          <w:color w:val="000000"/>
          <w:sz w:val="22"/>
          <w:szCs w:val="22"/>
        </w:rPr>
        <w:t>г. Нижний Новгород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                             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                                                        </w:t>
      </w:r>
      <w:r w:rsidR="00457404">
        <w:rPr>
          <w:color w:val="000000"/>
          <w:sz w:val="22"/>
          <w:szCs w:val="22"/>
          <w:u w:val="single"/>
        </w:rPr>
        <w:t>«  09</w:t>
      </w:r>
      <w:r>
        <w:rPr>
          <w:color w:val="000000"/>
          <w:sz w:val="22"/>
          <w:szCs w:val="22"/>
          <w:u w:val="single"/>
        </w:rPr>
        <w:t xml:space="preserve">  »   </w:t>
      </w:r>
      <w:r>
        <w:rPr>
          <w:color w:val="000000"/>
          <w:sz w:val="22"/>
          <w:szCs w:val="22"/>
        </w:rPr>
        <w:t xml:space="preserve">сентября  </w:t>
      </w:r>
      <w:r>
        <w:rPr>
          <w:color w:val="000000"/>
          <w:sz w:val="22"/>
          <w:szCs w:val="22"/>
          <w:u w:val="single"/>
        </w:rPr>
        <w:t xml:space="preserve"> 2025  г</w:t>
      </w:r>
      <w:r>
        <w:rPr>
          <w:color w:val="000000"/>
          <w:sz w:val="22"/>
          <w:szCs w:val="22"/>
        </w:rPr>
        <w:t>.</w:t>
      </w:r>
    </w:p>
    <w:p w:rsidR="00CF636F" w:rsidRDefault="00A77168">
      <w:pPr>
        <w:pStyle w:val="consplusnonformat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                 </w:t>
      </w:r>
    </w:p>
    <w:p w:rsidR="00CF636F" w:rsidRDefault="00A77168">
      <w:pPr>
        <w:pStyle w:val="consplusnonformat"/>
        <w:shd w:val="clear" w:color="auto" w:fill="FFFFFF"/>
        <w:spacing w:before="0" w:after="0"/>
        <w:ind w:firstLine="708"/>
        <w:jc w:val="both"/>
      </w:pPr>
      <w:r>
        <w:rPr>
          <w:sz w:val="22"/>
          <w:szCs w:val="22"/>
        </w:rPr>
        <w:t>Муниципальное автономное общеобразовательное учреждение «Школа №118 с углубленным изучением отдельных предметов» осуществляющее образовательную деятельность (далее - образовательная организация) на основании лицензии № Л035-01281-52/00212382 от 12 ноября 2015 года, выданной министерством образования Нижегородской области, в лице директора Жуковой Надежды Николаевны, действующей на основании Устава, именуемый в дальнейшем «</w:t>
      </w:r>
      <w:r>
        <w:rPr>
          <w:b/>
          <w:sz w:val="22"/>
          <w:szCs w:val="22"/>
        </w:rPr>
        <w:t>Исполнитель»,</w:t>
      </w:r>
      <w:r>
        <w:rPr>
          <w:sz w:val="22"/>
          <w:szCs w:val="22"/>
        </w:rPr>
        <w:t xml:space="preserve"> с одной стороны, </w:t>
      </w:r>
    </w:p>
    <w:p w:rsidR="00CF636F" w:rsidRDefault="00A77168">
      <w:pPr>
        <w:pStyle w:val="consplusnonformat"/>
        <w:shd w:val="clear" w:color="auto" w:fill="FFFFFF"/>
        <w:spacing w:before="0" w:after="0"/>
        <w:jc w:val="both"/>
      </w:pPr>
      <w:r>
        <w:rPr>
          <w:color w:val="000000"/>
          <w:sz w:val="22"/>
          <w:szCs w:val="22"/>
        </w:rPr>
        <w:t xml:space="preserve">и </w:t>
      </w:r>
      <w:r>
        <w:rPr>
          <w:b/>
          <w:bCs/>
          <w:i/>
          <w:iCs/>
          <w:color w:val="000000"/>
          <w:sz w:val="22"/>
          <w:szCs w:val="22"/>
        </w:rPr>
        <w:t>__________________________________________________________________________________</w:t>
      </w:r>
      <w:r>
        <w:rPr>
          <w:color w:val="000000"/>
          <w:sz w:val="22"/>
          <w:szCs w:val="22"/>
        </w:rPr>
        <w:t xml:space="preserve">, именуемый в дальнейшем </w:t>
      </w:r>
      <w:r>
        <w:rPr>
          <w:b/>
          <w:color w:val="000000"/>
          <w:sz w:val="22"/>
          <w:szCs w:val="22"/>
        </w:rPr>
        <w:t>"Заказчик"</w:t>
      </w:r>
      <w:r>
        <w:rPr>
          <w:color w:val="000000"/>
          <w:sz w:val="22"/>
          <w:szCs w:val="22"/>
        </w:rPr>
        <w:t>, действующий в интересах несовершеннолетнего _______________________________________________________________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  <w:t>_____________________  </w:t>
      </w:r>
    </w:p>
    <w:p w:rsidR="00CF636F" w:rsidRDefault="00A77168">
      <w:pPr>
        <w:pStyle w:val="consplusnonformat"/>
        <w:shd w:val="clear" w:color="auto" w:fill="FFFFFF"/>
        <w:spacing w:before="0" w:after="0"/>
        <w:jc w:val="both"/>
      </w:pPr>
      <w:r>
        <w:rPr>
          <w:color w:val="000000"/>
          <w:sz w:val="22"/>
          <w:szCs w:val="22"/>
        </w:rPr>
        <w:t> </w:t>
      </w:r>
      <w:r>
        <w:rPr>
          <w:sz w:val="22"/>
          <w:szCs w:val="22"/>
        </w:rPr>
        <w:t>именуемого(ой) в дальнейшем "Обучающийся", совместно именуемые Стороны, заключили настоящий Договор о нижеследующем: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b/>
          <w:bCs/>
          <w:color w:val="000000"/>
          <w:sz w:val="22"/>
          <w:szCs w:val="22"/>
        </w:rPr>
      </w:pPr>
      <w:bookmarkStart w:id="0" w:name="Par72"/>
      <w:bookmarkEnd w:id="0"/>
      <w:r>
        <w:rPr>
          <w:b/>
          <w:bCs/>
          <w:color w:val="000000"/>
          <w:sz w:val="22"/>
          <w:szCs w:val="22"/>
        </w:rPr>
        <w:t>I. Предмет Договора</w:t>
      </w:r>
    </w:p>
    <w:p w:rsidR="00CF636F" w:rsidRDefault="00A77168">
      <w:pPr>
        <w:pStyle w:val="consplusnonformat"/>
        <w:shd w:val="clear" w:color="auto" w:fill="FFFFFF"/>
        <w:spacing w:before="0" w:after="0"/>
        <w:jc w:val="both"/>
      </w:pPr>
      <w:r>
        <w:rPr>
          <w:color w:val="000000"/>
          <w:sz w:val="22"/>
          <w:szCs w:val="22"/>
        </w:rPr>
        <w:t>1.1. Исполнитель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обязуется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предоставить образовательную услугу, а Заказчик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обязуется оплатить образовательную услугу по реализации дополнительной общеобразовательной программы </w:t>
      </w:r>
      <w:r>
        <w:rPr>
          <w:color w:val="000000"/>
          <w:sz w:val="22"/>
          <w:szCs w:val="22"/>
          <w:u w:val="single"/>
        </w:rPr>
        <w:t>«Дошкольная подготовка»,</w:t>
      </w:r>
      <w:r>
        <w:rPr>
          <w:color w:val="000000"/>
          <w:sz w:val="22"/>
          <w:szCs w:val="22"/>
        </w:rPr>
        <w:t xml:space="preserve"> очной формы обучения, в соответствии с учебным планом (</w:t>
      </w:r>
      <w:r>
        <w:rPr>
          <w:color w:val="000000"/>
          <w:sz w:val="22"/>
          <w:szCs w:val="22"/>
          <w:u w:val="single"/>
        </w:rPr>
        <w:t>10 часов в неделю)</w:t>
      </w:r>
      <w:r>
        <w:rPr>
          <w:color w:val="000000"/>
          <w:sz w:val="22"/>
          <w:szCs w:val="22"/>
        </w:rPr>
        <w:t>, календарным учебным графиком и расписанием занятий в соответствии с п. 4.1. настоящего договора, язык обучения – русский.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</w:pPr>
      <w:r>
        <w:rPr>
          <w:color w:val="000000"/>
          <w:sz w:val="22"/>
          <w:szCs w:val="22"/>
        </w:rPr>
        <w:t xml:space="preserve">1.2. Срок освоения образовательной программы на момент подписания Договора составляет </w:t>
      </w:r>
      <w:r>
        <w:rPr>
          <w:color w:val="000000"/>
          <w:sz w:val="22"/>
          <w:szCs w:val="22"/>
          <w:u w:val="single"/>
        </w:rPr>
        <w:t>8 (восемь) месяцев (с «0</w:t>
      </w:r>
      <w:r w:rsidR="00457404">
        <w:rPr>
          <w:color w:val="000000"/>
          <w:sz w:val="22"/>
          <w:szCs w:val="22"/>
          <w:u w:val="single"/>
        </w:rPr>
        <w:t>9</w:t>
      </w:r>
      <w:bookmarkStart w:id="1" w:name="_GoBack"/>
      <w:bookmarkEnd w:id="1"/>
      <w:r>
        <w:rPr>
          <w:color w:val="000000"/>
          <w:sz w:val="22"/>
          <w:szCs w:val="22"/>
          <w:u w:val="single"/>
        </w:rPr>
        <w:t>» сентября 2025 года по окончанию выполнения учебного плана (320 занятий) - ориентировочно апрель 2026 год).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</w:pP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1.3. После освоения Обучающимся дополнительной общеобразовательной программы </w:t>
      </w:r>
      <w:r>
        <w:rPr>
          <w:rStyle w:val="apple-converted-space"/>
          <w:color w:val="000000"/>
          <w:sz w:val="22"/>
          <w:szCs w:val="22"/>
        </w:rPr>
        <w:t>документ не выдаётся.</w:t>
      </w:r>
    </w:p>
    <w:p w:rsidR="00CF636F" w:rsidRDefault="00A77168">
      <w:pPr>
        <w:pStyle w:val="Standard"/>
        <w:spacing w:after="0" w:line="240" w:lineRule="auto"/>
        <w:jc w:val="both"/>
      </w:pPr>
      <w:r>
        <w:rPr>
          <w:color w:val="000000"/>
        </w:rPr>
        <w:t> </w:t>
      </w:r>
      <w:r>
        <w:rPr>
          <w:rFonts w:ascii="Times New Roman" w:hAnsi="Times New Roman" w:cs="Times New Roman"/>
        </w:rPr>
        <w:t>1.4. Вид образования – дополнительное образование, уровень образования – без повышения уровня образования.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b/>
          <w:bCs/>
          <w:color w:val="000000"/>
          <w:sz w:val="22"/>
          <w:szCs w:val="22"/>
        </w:rPr>
      </w:pPr>
      <w:bookmarkStart w:id="2" w:name="Par96"/>
      <w:bookmarkEnd w:id="2"/>
      <w:r>
        <w:rPr>
          <w:b/>
          <w:bCs/>
          <w:color w:val="000000"/>
          <w:sz w:val="22"/>
          <w:szCs w:val="22"/>
        </w:rPr>
        <w:t>II. Права Исполнителя, Заказчика и Обучающегося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Исполнитель вправе: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2.1.1. Самостоятельно осуществлять образовательный процесс, разрабатывать формы, порядок и периодичность проведения входной и итоговой диагностики Обучающегося.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2.1.2. Применять к Обучающемуся меры поощрения.</w:t>
      </w:r>
    </w:p>
    <w:p w:rsidR="00CF636F" w:rsidRDefault="00A77168">
      <w:pPr>
        <w:pStyle w:val="consplusnormal"/>
        <w:numPr>
          <w:ilvl w:val="1"/>
          <w:numId w:val="1"/>
        </w:numPr>
        <w:shd w:val="clear" w:color="auto" w:fill="FFFFFF"/>
        <w:spacing w:before="0" w:after="0"/>
        <w:ind w:left="0" w:firstLine="0"/>
        <w:jc w:val="both"/>
      </w:pPr>
      <w:r>
        <w:rPr>
          <w:color w:val="000000"/>
          <w:sz w:val="22"/>
          <w:szCs w:val="22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history="1">
        <w:r>
          <w:rPr>
            <w:b/>
            <w:bCs/>
            <w:sz w:val="22"/>
            <w:szCs w:val="22"/>
          </w:rPr>
          <w:t>разделом I</w:t>
        </w:r>
      </w:hyperlink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настоящего Договора.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Обучающийся также вправе: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</w:pPr>
      <w:r>
        <w:rPr>
          <w:color w:val="000000"/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</w:t>
      </w:r>
      <w:r>
        <w:rPr>
          <w:rStyle w:val="apple-converted-space"/>
          <w:color w:val="000000"/>
          <w:sz w:val="22"/>
          <w:szCs w:val="22"/>
        </w:rPr>
        <w:t> </w:t>
      </w:r>
      <w:hyperlink r:id="rId8" w:history="1">
        <w:r>
          <w:rPr>
            <w:b/>
            <w:bCs/>
            <w:sz w:val="22"/>
            <w:szCs w:val="22"/>
          </w:rPr>
          <w:t>разделом I</w:t>
        </w:r>
      </w:hyperlink>
      <w:r>
        <w:t xml:space="preserve"> </w:t>
      </w:r>
      <w:r>
        <w:rPr>
          <w:color w:val="000000"/>
          <w:sz w:val="22"/>
          <w:szCs w:val="22"/>
        </w:rPr>
        <w:t>настоящего Договора.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2.3.2. Обращаться к Исполнителю по вопросам, касающимся образовательной деятельности.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общеобразовательной программы.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III. Обязанности Исполнителя, Заказчика и Обучающегося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</w:pPr>
      <w:r>
        <w:rPr>
          <w:color w:val="000000"/>
          <w:sz w:val="22"/>
          <w:szCs w:val="22"/>
        </w:rPr>
        <w:t>    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3.1. </w:t>
      </w:r>
      <w:r>
        <w:rPr>
          <w:b/>
          <w:bCs/>
          <w:color w:val="000000"/>
          <w:sz w:val="22"/>
          <w:szCs w:val="22"/>
        </w:rPr>
        <w:t>Исполнитель обязан:</w:t>
      </w:r>
    </w:p>
    <w:p w:rsidR="00CF636F" w:rsidRDefault="00A77168">
      <w:pPr>
        <w:pStyle w:val="consplusnonformat"/>
        <w:shd w:val="clear" w:color="auto" w:fill="FFFFFF"/>
        <w:spacing w:before="0" w:after="0"/>
        <w:jc w:val="both"/>
      </w:pPr>
      <w:r>
        <w:rPr>
          <w:color w:val="000000"/>
          <w:sz w:val="22"/>
          <w:szCs w:val="22"/>
        </w:rPr>
        <w:t>3.1.1. Зачислить Обучающегося по программе, указанной в п.1.1.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</w:pPr>
      <w:r>
        <w:rPr>
          <w:color w:val="000000"/>
          <w:sz w:val="22"/>
          <w:szCs w:val="22"/>
        </w:rPr>
        <w:t>3.1.2. Организовать и обеспечить надлежащее предоставление образовательных услуг, предусмотренных</w:t>
      </w:r>
      <w:r>
        <w:rPr>
          <w:rStyle w:val="apple-converted-space"/>
          <w:color w:val="000000"/>
          <w:sz w:val="22"/>
          <w:szCs w:val="22"/>
        </w:rPr>
        <w:t> </w:t>
      </w:r>
      <w:hyperlink r:id="rId9" w:history="1">
        <w:r>
          <w:rPr>
            <w:b/>
            <w:bCs/>
            <w:sz w:val="22"/>
            <w:szCs w:val="22"/>
          </w:rPr>
          <w:t>разделом I</w:t>
        </w:r>
      </w:hyperlink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настоящего Договора. Образовательные услуги оказываются в соответствии </w:t>
      </w:r>
      <w:r>
        <w:rPr>
          <w:bCs/>
          <w:iCs/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 xml:space="preserve"> календарным учебным графиком, учебным планом, расписанием занятий Исполнителя.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Обеспечить Обучающемуся предусмотренные выбранной образовательной программой условия ее освоения. Обеспечить надлежащие гигиенические условия реализации программы. Обеспечить квалифицированными специалистами для оказания данной дополнительной образовательной услуги.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</w:pPr>
      <w:r>
        <w:rPr>
          <w:color w:val="000000"/>
          <w:sz w:val="22"/>
          <w:szCs w:val="22"/>
        </w:rPr>
        <w:t>3.1.4. Сохранить место за Обучающимся в случае пропуска занятий по уважительным причинам (с учетом оплаты услуг, предусмотренных</w:t>
      </w:r>
      <w:r>
        <w:rPr>
          <w:rStyle w:val="apple-converted-space"/>
          <w:color w:val="000000"/>
          <w:sz w:val="22"/>
          <w:szCs w:val="22"/>
        </w:rPr>
        <w:t> </w:t>
      </w:r>
      <w:hyperlink r:id="rId10" w:history="1">
        <w:r>
          <w:rPr>
            <w:b/>
            <w:bCs/>
            <w:sz w:val="22"/>
            <w:szCs w:val="22"/>
          </w:rPr>
          <w:t>разделом I</w:t>
        </w:r>
      </w:hyperlink>
      <w:r>
        <w:t xml:space="preserve"> </w:t>
      </w:r>
      <w:r>
        <w:rPr>
          <w:color w:val="000000"/>
          <w:sz w:val="22"/>
          <w:szCs w:val="22"/>
        </w:rPr>
        <w:t>настоящего Договора).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Принимать от Заказчика плату за образовательные услуги.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3.2. Заказчик обязан: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</w:pPr>
      <w:r>
        <w:rPr>
          <w:color w:val="000000"/>
          <w:sz w:val="22"/>
          <w:szCs w:val="22"/>
        </w:rPr>
        <w:t>3.2.1. Своевременно вносить плату за предоставляемые Обучающемуся образовательные услуги, указанные в</w:t>
      </w:r>
      <w:r>
        <w:rPr>
          <w:rStyle w:val="apple-converted-space"/>
          <w:color w:val="000000"/>
          <w:sz w:val="22"/>
          <w:szCs w:val="22"/>
        </w:rPr>
        <w:t> </w:t>
      </w:r>
      <w:hyperlink r:id="rId11" w:history="1">
        <w:r>
          <w:rPr>
            <w:b/>
            <w:bCs/>
            <w:sz w:val="22"/>
            <w:szCs w:val="22"/>
          </w:rPr>
          <w:t>разделе I</w:t>
        </w:r>
      </w:hyperlink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настоящего Договора, в размере и порядке, определенных настоящим Договором, а также </w:t>
      </w:r>
      <w:r>
        <w:rPr>
          <w:b/>
          <w:bCs/>
          <w:color w:val="000000"/>
          <w:sz w:val="22"/>
          <w:szCs w:val="22"/>
          <w:u w:val="single"/>
        </w:rPr>
        <w:t>предоставлять платежные документы, подтверждающие такую оплату.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</w:pPr>
      <w:r>
        <w:rPr>
          <w:color w:val="000000"/>
          <w:sz w:val="22"/>
          <w:szCs w:val="22"/>
        </w:rPr>
        <w:t>3.2.2.</w:t>
      </w:r>
      <w:r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</w:pPr>
      <w:r>
        <w:t>3.2.3.</w:t>
      </w:r>
      <w:r>
        <w:rPr>
          <w:b/>
          <w:color w:val="000000"/>
          <w:sz w:val="22"/>
          <w:szCs w:val="22"/>
        </w:rPr>
        <w:t>Извещать Исполнителя о причинах отсутствия на занятиях</w:t>
      </w:r>
      <w:r>
        <w:rPr>
          <w:color w:val="000000"/>
          <w:sz w:val="22"/>
          <w:szCs w:val="22"/>
        </w:rPr>
        <w:t>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3.2.4. Возмещать ущерб, причиненный Обучающимся имуществу Исполнителя при предоставлении услуги.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</w:pPr>
      <w:r>
        <w:rPr>
          <w:color w:val="000000"/>
          <w:sz w:val="22"/>
          <w:szCs w:val="22"/>
        </w:rPr>
        <w:t>3.2.5. Письменно уведомить Исполнителя о расторжении договора.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b/>
          <w:bCs/>
          <w:color w:val="000000"/>
          <w:sz w:val="22"/>
          <w:szCs w:val="22"/>
        </w:rPr>
      </w:pPr>
      <w:bookmarkStart w:id="3" w:name="Par130"/>
      <w:bookmarkEnd w:id="3"/>
      <w:r>
        <w:rPr>
          <w:b/>
          <w:bCs/>
          <w:color w:val="000000"/>
          <w:sz w:val="22"/>
          <w:szCs w:val="22"/>
        </w:rPr>
        <w:t>IV. Стоимость услуг, сроки и порядок их оплаты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</w:pPr>
      <w:r>
        <w:rPr>
          <w:color w:val="000000"/>
          <w:sz w:val="22"/>
          <w:szCs w:val="22"/>
        </w:rPr>
        <w:t xml:space="preserve">4.1. Полная стоимость платных образовательных услуг за весь период обучения Обучающегося рассчитывается исходя из 80,00 руб. </w:t>
      </w:r>
      <w:r>
        <w:rPr>
          <w:sz w:val="22"/>
          <w:szCs w:val="22"/>
        </w:rPr>
        <w:t>за</w:t>
      </w:r>
      <w:r>
        <w:rPr>
          <w:rStyle w:val="apple-converted-space"/>
          <w:sz w:val="22"/>
          <w:szCs w:val="22"/>
        </w:rPr>
        <w:t> </w:t>
      </w:r>
      <w:r>
        <w:rPr>
          <w:sz w:val="22"/>
          <w:szCs w:val="22"/>
        </w:rPr>
        <w:t>один академический час и составляет 25 600 рублей (двадцать пять тысяч шестьсот рублей) за 320 занятий.</w:t>
      </w:r>
    </w:p>
    <w:p w:rsidR="00CF636F" w:rsidRDefault="00A77168">
      <w:pPr>
        <w:pStyle w:val="consplusnonformat"/>
        <w:shd w:val="clear" w:color="auto" w:fill="FFFFFF"/>
        <w:spacing w:before="0" w:after="0"/>
        <w:jc w:val="both"/>
      </w:pPr>
      <w:r>
        <w:rPr>
          <w:color w:val="000000"/>
          <w:sz w:val="22"/>
          <w:szCs w:val="22"/>
        </w:rPr>
        <w:t xml:space="preserve">4.2. Оплата производится на условиях </w:t>
      </w:r>
      <w:r>
        <w:rPr>
          <w:b/>
          <w:color w:val="000000"/>
          <w:sz w:val="22"/>
          <w:szCs w:val="22"/>
        </w:rPr>
        <w:t>100% предварительной оплаты</w:t>
      </w:r>
      <w:r>
        <w:rPr>
          <w:color w:val="000000"/>
          <w:sz w:val="22"/>
          <w:szCs w:val="22"/>
        </w:rPr>
        <w:t xml:space="preserve"> в следующем порядке:</w:t>
      </w:r>
    </w:p>
    <w:p w:rsidR="00CF636F" w:rsidRDefault="00A77168">
      <w:pPr>
        <w:pStyle w:val="consplusnonformat"/>
        <w:shd w:val="clear" w:color="auto" w:fill="FFFFFF"/>
        <w:spacing w:before="0" w:after="0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Первый платеж в размере 12 800,00 рублей производится не позднее 30 сентября 2025 года;</w:t>
      </w:r>
    </w:p>
    <w:p w:rsidR="00CF636F" w:rsidRDefault="00A77168">
      <w:pPr>
        <w:pStyle w:val="consplusnonformat"/>
        <w:shd w:val="clear" w:color="auto" w:fill="FFFFFF"/>
        <w:spacing w:before="0" w:after="0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Второй платеж в размере 12 800,00 рублей производится не позднее 31 января 2026 года;</w:t>
      </w:r>
    </w:p>
    <w:p w:rsidR="00CF636F" w:rsidRDefault="00A77168">
      <w:pPr>
        <w:pStyle w:val="consplusnonformat"/>
        <w:shd w:val="clear" w:color="auto" w:fill="FFFFFF"/>
        <w:spacing w:before="0" w:after="0"/>
        <w:jc w:val="both"/>
      </w:pPr>
      <w:r>
        <w:rPr>
          <w:color w:val="000000"/>
          <w:sz w:val="22"/>
          <w:szCs w:val="22"/>
        </w:rPr>
        <w:t xml:space="preserve">Оплата осуществляется </w:t>
      </w:r>
      <w:r>
        <w:rPr>
          <w:b/>
          <w:bCs/>
          <w:color w:val="000000"/>
          <w:sz w:val="22"/>
          <w:szCs w:val="22"/>
        </w:rPr>
        <w:t xml:space="preserve">в безналичном порядке </w:t>
      </w:r>
      <w:r>
        <w:rPr>
          <w:bCs/>
          <w:color w:val="000000"/>
          <w:sz w:val="22"/>
          <w:szCs w:val="22"/>
        </w:rPr>
        <w:t>на основании выданной квитанции</w:t>
      </w:r>
      <w:r>
        <w:rPr>
          <w:color w:val="000000"/>
          <w:sz w:val="22"/>
          <w:szCs w:val="22"/>
        </w:rPr>
        <w:t>.</w:t>
      </w:r>
    </w:p>
    <w:p w:rsidR="00CF636F" w:rsidRDefault="00A77168">
      <w:pPr>
        <w:pStyle w:val="consplusnonformat"/>
        <w:numPr>
          <w:ilvl w:val="1"/>
          <w:numId w:val="2"/>
        </w:numPr>
        <w:shd w:val="clear" w:color="auto" w:fill="FFFFFF"/>
        <w:spacing w:before="0" w:after="0"/>
        <w:ind w:left="0" w:firstLine="0"/>
        <w:jc w:val="both"/>
      </w:pPr>
      <w:r>
        <w:rPr>
          <w:color w:val="000000"/>
          <w:sz w:val="22"/>
          <w:szCs w:val="22"/>
        </w:rPr>
        <w:t xml:space="preserve">Перерасчет стоимости производится на основании справки из медицинского учреждения в случае болезни обучающегося </w:t>
      </w:r>
      <w:r>
        <w:rPr>
          <w:b/>
          <w:bCs/>
          <w:i/>
          <w:iCs/>
          <w:color w:val="000000"/>
          <w:sz w:val="22"/>
          <w:szCs w:val="22"/>
        </w:rPr>
        <w:t>продолжительностью более 14 календарных дней.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</w:pPr>
      <w:bookmarkStart w:id="4" w:name="Par144"/>
      <w:bookmarkEnd w:id="4"/>
      <w:r>
        <w:rPr>
          <w:color w:val="000000"/>
          <w:sz w:val="22"/>
          <w:szCs w:val="22"/>
        </w:rPr>
        <w:t>V</w:t>
      </w:r>
      <w:r>
        <w:rPr>
          <w:b/>
          <w:bCs/>
          <w:color w:val="000000"/>
          <w:sz w:val="22"/>
          <w:szCs w:val="22"/>
        </w:rPr>
        <w:t>. Основания изменения и расторжения договора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Настоящий Договор может быть расторгнут по соглашению Сторон.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просрочки оплаты стоимости платных образовательных услуг сроком более 1 (одного) месяца;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 иных случаях, предусмотренных законодательством Российской Федерации.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5.4. Настоящий Договор расторгается досрочно: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инициативе родителей (законных представителей) несовершеннолетнего Обучающегося;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b/>
          <w:bCs/>
          <w:color w:val="000000"/>
          <w:sz w:val="22"/>
          <w:szCs w:val="22"/>
        </w:rPr>
      </w:pPr>
      <w:bookmarkStart w:id="5" w:name="Par160"/>
      <w:bookmarkEnd w:id="5"/>
      <w:r>
        <w:rPr>
          <w:b/>
          <w:bCs/>
          <w:color w:val="000000"/>
          <w:sz w:val="22"/>
          <w:szCs w:val="22"/>
        </w:rPr>
        <w:t>VI. Ответственность Исполнителя, Заказчика и Обучающегося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b/>
          <w:bCs/>
          <w:color w:val="000000"/>
          <w:sz w:val="22"/>
          <w:szCs w:val="22"/>
        </w:rPr>
      </w:pPr>
      <w:bookmarkStart w:id="6" w:name="Par175"/>
      <w:bookmarkEnd w:id="6"/>
      <w:r>
        <w:rPr>
          <w:b/>
          <w:bCs/>
          <w:color w:val="000000"/>
          <w:sz w:val="22"/>
          <w:szCs w:val="22"/>
        </w:rPr>
        <w:t>VII. Срок действия Договора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 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b/>
          <w:bCs/>
          <w:color w:val="000000"/>
          <w:sz w:val="22"/>
          <w:szCs w:val="22"/>
        </w:rPr>
      </w:pPr>
      <w:bookmarkStart w:id="7" w:name="Par179"/>
      <w:bookmarkEnd w:id="7"/>
      <w:r>
        <w:rPr>
          <w:b/>
          <w:bCs/>
          <w:color w:val="000000"/>
          <w:sz w:val="22"/>
          <w:szCs w:val="22"/>
        </w:rPr>
        <w:t>VIII. Заключительные положения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F636F" w:rsidRDefault="00A77168">
      <w:pPr>
        <w:pStyle w:val="consplusnormal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8.3. Изменения Договора оформляются дополнительными соглашениями к Договору.</w:t>
      </w:r>
    </w:p>
    <w:p w:rsidR="00CF636F" w:rsidRDefault="00A77168">
      <w:pPr>
        <w:pStyle w:val="consplusnormal"/>
        <w:shd w:val="clear" w:color="auto" w:fill="FFFFFF"/>
        <w:spacing w:before="0" w:after="0"/>
        <w:rPr>
          <w:b/>
          <w:color w:val="000000"/>
          <w:sz w:val="22"/>
          <w:szCs w:val="22"/>
        </w:rPr>
      </w:pPr>
      <w:bookmarkStart w:id="8" w:name="Par186"/>
      <w:bookmarkEnd w:id="8"/>
      <w:r>
        <w:rPr>
          <w:b/>
          <w:color w:val="000000"/>
          <w:sz w:val="22"/>
          <w:szCs w:val="22"/>
        </w:rPr>
        <w:t>IX. Адреса и реквизиты сторон</w:t>
      </w:r>
    </w:p>
    <w:p w:rsidR="00CF636F" w:rsidRDefault="00A77168">
      <w:pPr>
        <w:pStyle w:val="a5"/>
        <w:tabs>
          <w:tab w:val="left" w:pos="5103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>«Исполнитель»</w:t>
      </w:r>
      <w:r>
        <w:rPr>
          <w:sz w:val="22"/>
          <w:szCs w:val="22"/>
        </w:rPr>
        <w:tab/>
        <w:t>«Заказчик»</w:t>
      </w:r>
    </w:p>
    <w:p w:rsidR="00CF636F" w:rsidRDefault="00CF636F">
      <w:pPr>
        <w:pStyle w:val="a5"/>
        <w:tabs>
          <w:tab w:val="left" w:pos="5103"/>
        </w:tabs>
        <w:spacing w:before="0" w:after="0"/>
        <w:rPr>
          <w:sz w:val="22"/>
          <w:szCs w:val="22"/>
        </w:rPr>
      </w:pPr>
    </w:p>
    <w:p w:rsidR="00CF636F" w:rsidRDefault="00A77168">
      <w:pPr>
        <w:pStyle w:val="a5"/>
        <w:tabs>
          <w:tab w:val="left" w:pos="5103"/>
        </w:tabs>
        <w:spacing w:before="0" w:after="0"/>
      </w:pPr>
      <w:r>
        <w:rPr>
          <w:sz w:val="22"/>
          <w:szCs w:val="22"/>
        </w:rPr>
        <w:t>МАОУ «Школа № 118 с углубленным                          Ф.И.О.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CF636F" w:rsidRDefault="00A77168">
      <w:pPr>
        <w:pStyle w:val="a5"/>
        <w:tabs>
          <w:tab w:val="left" w:pos="5103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изучением отдельных предметов» </w:t>
      </w:r>
      <w:r>
        <w:rPr>
          <w:sz w:val="22"/>
          <w:szCs w:val="22"/>
        </w:rPr>
        <w:tab/>
        <w:t>паспорт: серия______№__________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F636F" w:rsidRDefault="00A77168">
      <w:pPr>
        <w:pStyle w:val="a5"/>
        <w:tabs>
          <w:tab w:val="left" w:pos="5103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>ИНН 5259083204</w:t>
      </w:r>
      <w:r>
        <w:rPr>
          <w:sz w:val="22"/>
          <w:szCs w:val="22"/>
        </w:rPr>
        <w:tab/>
        <w:t>кем и когда выдан:</w:t>
      </w:r>
    </w:p>
    <w:p w:rsidR="00CF636F" w:rsidRDefault="00A77168">
      <w:pPr>
        <w:pStyle w:val="a5"/>
        <w:tabs>
          <w:tab w:val="left" w:pos="5103"/>
        </w:tabs>
        <w:spacing w:before="0" w:after="0"/>
      </w:pPr>
      <w:r>
        <w:rPr>
          <w:sz w:val="22"/>
          <w:szCs w:val="22"/>
        </w:rPr>
        <w:t xml:space="preserve">КПП 525901001                                                                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                  </w:t>
      </w:r>
      <w:r>
        <w:rPr>
          <w:sz w:val="22"/>
          <w:szCs w:val="22"/>
          <w:u w:val="single"/>
        </w:rPr>
        <w:tab/>
      </w:r>
    </w:p>
    <w:p w:rsidR="00CF636F" w:rsidRDefault="00A77168">
      <w:pPr>
        <w:pStyle w:val="a5"/>
        <w:tabs>
          <w:tab w:val="left" w:pos="5103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р/с 03234643227010003200 </w:t>
      </w:r>
      <w:r>
        <w:rPr>
          <w:sz w:val="22"/>
          <w:szCs w:val="22"/>
        </w:rPr>
        <w:tab/>
        <w:t>_______________________________</w:t>
      </w:r>
    </w:p>
    <w:p w:rsidR="00CF636F" w:rsidRDefault="00A77168">
      <w:pPr>
        <w:pStyle w:val="a5"/>
        <w:tabs>
          <w:tab w:val="left" w:pos="5103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к/с 40102810745370000024 в Волго-Вятском ГУ </w:t>
      </w:r>
      <w:r>
        <w:rPr>
          <w:sz w:val="22"/>
          <w:szCs w:val="22"/>
        </w:rPr>
        <w:tab/>
        <w:t>_______________________________</w:t>
      </w:r>
    </w:p>
    <w:p w:rsidR="00CF636F" w:rsidRDefault="00A77168">
      <w:pPr>
        <w:pStyle w:val="a5"/>
        <w:tabs>
          <w:tab w:val="left" w:pos="5103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Банка России//УФК по Нижегородской области </w:t>
      </w:r>
      <w:r>
        <w:rPr>
          <w:sz w:val="22"/>
          <w:szCs w:val="22"/>
        </w:rPr>
        <w:tab/>
        <w:t>прописан по адресу:</w:t>
      </w:r>
    </w:p>
    <w:p w:rsidR="00CF636F" w:rsidRDefault="00A77168">
      <w:pPr>
        <w:pStyle w:val="a5"/>
        <w:tabs>
          <w:tab w:val="left" w:pos="5103"/>
        </w:tabs>
        <w:spacing w:before="0" w:after="0"/>
      </w:pPr>
      <w:r>
        <w:rPr>
          <w:sz w:val="22"/>
          <w:szCs w:val="22"/>
        </w:rPr>
        <w:t>г. Нижний Новгород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__________________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CF636F" w:rsidRDefault="00A77168">
      <w:pPr>
        <w:pStyle w:val="a5"/>
        <w:tabs>
          <w:tab w:val="left" w:pos="5103"/>
        </w:tabs>
        <w:spacing w:before="0" w:after="0"/>
      </w:pPr>
      <w:r>
        <w:rPr>
          <w:sz w:val="22"/>
          <w:szCs w:val="22"/>
        </w:rPr>
        <w:t>БИК: 012202102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   </w:t>
      </w:r>
      <w:r>
        <w:rPr>
          <w:sz w:val="22"/>
          <w:szCs w:val="22"/>
        </w:rPr>
        <w:t>______</w:t>
      </w:r>
      <w:r>
        <w:rPr>
          <w:sz w:val="22"/>
          <w:szCs w:val="22"/>
          <w:u w:val="single"/>
        </w:rPr>
        <w:tab/>
      </w:r>
    </w:p>
    <w:p w:rsidR="00CF636F" w:rsidRDefault="00A77168">
      <w:pPr>
        <w:pStyle w:val="a5"/>
        <w:tabs>
          <w:tab w:val="left" w:pos="5103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>г. Нижний Новгород</w:t>
      </w:r>
      <w:r>
        <w:rPr>
          <w:sz w:val="22"/>
          <w:szCs w:val="22"/>
        </w:rPr>
        <w:tab/>
        <w:t>адрес фактического проживания:</w:t>
      </w:r>
    </w:p>
    <w:p w:rsidR="00CF636F" w:rsidRDefault="00A77168">
      <w:pPr>
        <w:pStyle w:val="a5"/>
        <w:tabs>
          <w:tab w:val="left" w:pos="5103"/>
        </w:tabs>
        <w:spacing w:before="0" w:after="0"/>
      </w:pPr>
      <w:r>
        <w:rPr>
          <w:sz w:val="22"/>
          <w:szCs w:val="22"/>
        </w:rPr>
        <w:t>БИК:042202001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CF636F" w:rsidRDefault="00A77168">
      <w:pPr>
        <w:pStyle w:val="a5"/>
        <w:tabs>
          <w:tab w:val="left" w:pos="5103"/>
        </w:tabs>
        <w:spacing w:before="0" w:after="0"/>
      </w:pPr>
      <w:r>
        <w:rPr>
          <w:sz w:val="22"/>
          <w:szCs w:val="22"/>
        </w:rPr>
        <w:t>Адрес: 603074, город Нижний Новгород,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CF636F" w:rsidRDefault="00A77168">
      <w:pPr>
        <w:pStyle w:val="a5"/>
        <w:tabs>
          <w:tab w:val="left" w:pos="5103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>улица Народная, дом 35</w:t>
      </w:r>
      <w:r>
        <w:rPr>
          <w:sz w:val="22"/>
          <w:szCs w:val="22"/>
        </w:rPr>
        <w:tab/>
        <w:t>телефон: _______________________</w:t>
      </w:r>
    </w:p>
    <w:p w:rsidR="00CF636F" w:rsidRDefault="00A77168">
      <w:pPr>
        <w:pStyle w:val="a5"/>
        <w:tabs>
          <w:tab w:val="left" w:pos="5103"/>
        </w:tabs>
        <w:spacing w:before="0" w:after="0"/>
      </w:pPr>
      <w:r>
        <w:rPr>
          <w:sz w:val="22"/>
          <w:szCs w:val="22"/>
        </w:rPr>
        <w:t>тел. 220-60-68</w:t>
      </w:r>
      <w:r>
        <w:rPr>
          <w:sz w:val="22"/>
          <w:szCs w:val="22"/>
        </w:rPr>
        <w:tab/>
        <w:t>__________________/______________/</w:t>
      </w:r>
    </w:p>
    <w:p w:rsidR="00CF636F" w:rsidRDefault="00A77168">
      <w:pPr>
        <w:pStyle w:val="a5"/>
        <w:tabs>
          <w:tab w:val="left" w:pos="5103"/>
        </w:tabs>
        <w:spacing w:before="0" w:after="0"/>
      </w:pPr>
      <w:r>
        <w:rPr>
          <w:sz w:val="22"/>
          <w:szCs w:val="22"/>
        </w:rPr>
        <w:t>Директор: ______________Н.Н. Жукова</w:t>
      </w:r>
      <w:r>
        <w:rPr>
          <w:sz w:val="22"/>
          <w:szCs w:val="22"/>
        </w:rPr>
        <w:tab/>
        <w:t>подпись</w:t>
      </w:r>
      <w:r>
        <w:rPr>
          <w:sz w:val="22"/>
          <w:szCs w:val="22"/>
        </w:rPr>
        <w:tab/>
        <w:t>расшифровка</w:t>
      </w:r>
    </w:p>
    <w:p w:rsidR="00CF636F" w:rsidRDefault="00A77168">
      <w:pPr>
        <w:pStyle w:val="a5"/>
        <w:tabs>
          <w:tab w:val="left" w:pos="5103"/>
        </w:tabs>
        <w:spacing w:before="0" w:after="0"/>
      </w:pPr>
      <w:r>
        <w:rPr>
          <w:sz w:val="22"/>
          <w:szCs w:val="22"/>
        </w:rPr>
        <w:t>М.П.</w:t>
      </w:r>
    </w:p>
    <w:sectPr w:rsidR="00CF636F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146" w:rsidRDefault="00811146">
      <w:pPr>
        <w:spacing w:after="0" w:line="240" w:lineRule="auto"/>
      </w:pPr>
      <w:r>
        <w:separator/>
      </w:r>
    </w:p>
  </w:endnote>
  <w:endnote w:type="continuationSeparator" w:id="0">
    <w:p w:rsidR="00811146" w:rsidRDefault="0081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146" w:rsidRDefault="008111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11146" w:rsidRDefault="00811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44E3"/>
    <w:multiLevelType w:val="multilevel"/>
    <w:tmpl w:val="DEA03FD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5FDF3A3C"/>
    <w:multiLevelType w:val="multilevel"/>
    <w:tmpl w:val="9E360C2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6F"/>
    <w:rsid w:val="00457404"/>
    <w:rsid w:val="007B2698"/>
    <w:rsid w:val="00811146"/>
    <w:rsid w:val="00A77168"/>
    <w:rsid w:val="00AA6387"/>
    <w:rsid w:val="00C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E56AC-FFAC-4270-BB7C-C1208677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plusnormal">
    <w:name w:val="consplusnormal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18.edusite.ru/p37aa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118.edusite.ru/p37aa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118.edusite.ru/p37aa1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hool118.edusite.ru/p37aa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118.edusite.ru/p37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Гл.Бухгалтер</cp:lastModifiedBy>
  <cp:revision>3</cp:revision>
  <cp:lastPrinted>2017-09-12T11:32:00Z</cp:lastPrinted>
  <dcterms:created xsi:type="dcterms:W3CDTF">2025-08-22T08:17:00Z</dcterms:created>
  <dcterms:modified xsi:type="dcterms:W3CDTF">2025-08-22T09:53:00Z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