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451168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 xml:space="preserve">Администрация города Нижнего Новгорода </w:t>
      </w:r>
      <w:bookmarkEnd w:id="1"/>
      <w:r>
        <w:rPr>
          <w:sz w:val="28"/>
        </w:rPr>
        <w:br/>
      </w:r>
      <w:bookmarkStart w:name="ac61422a-29c7-4a5a-957e-10d44a9a8bf8" w:id="2"/>
      <w:r>
        <w:rPr>
          <w:rFonts w:ascii="Times New Roman" w:hAnsi="Times New Roman"/>
          <w:b/>
          <w:i w:val="false"/>
          <w:color w:val="000000"/>
          <w:sz w:val="28"/>
        </w:rPr>
        <w:t xml:space="preserve"> Департамент образования города Нижнего Новгорода</w:t>
      </w:r>
      <w:bookmarkEnd w:id="2"/>
      <w:r>
        <w:rPr>
          <w:sz w:val="28"/>
        </w:rPr>
        <w:br/>
      </w:r>
      <w:bookmarkStart w:name="ac61422a-29c7-4a5a-957e-10d44a9a8bf8" w:id="3"/>
      <w:bookmarkEnd w:id="3"/>
      <w:r>
        <w:rPr>
          <w:rFonts w:ascii="Times New Roman" w:hAnsi="Times New Roman"/>
          <w:b/>
          <w:i w:val="false"/>
          <w:color w:val="000000"/>
          <w:sz w:val="28"/>
        </w:rPr>
        <w:t xml:space="preserve"> </w:t>
      </w:r>
    </w:p>
    <w:p>
      <w:pPr>
        <w:spacing w:before="0" w:after="0" w:line="408"/>
        <w:ind w:left="120"/>
        <w:jc w:val="center"/>
      </w:pPr>
      <w:bookmarkStart w:name="999bf644-f3de-4153-a38b-a44d917c4aaf" w:id="4"/>
      <w:bookmarkEnd w:id="4"/>
      <w:r>
        <w:rPr>
          <w:sz w:val="28"/>
        </w:rPr>
        <w:br/>
      </w:r>
      <w:bookmarkStart w:name="999bf644-f3de-4153-a38b-a44d917c4aaf" w:id="5"/>
      <w:bookmarkEnd w:id="5"/>
    </w:p>
    <w:p>
      <w:pPr>
        <w:spacing w:before="0" w:after="0" w:line="408"/>
        <w:ind w:left="120"/>
        <w:jc w:val="center"/>
      </w:pPr>
      <w:r>
        <w:rPr>
          <w:rFonts w:ascii="Times New Roman" w:hAnsi="Times New Roman"/>
          <w:b/>
          <w:i w:val="false"/>
          <w:color w:val="000000"/>
          <w:sz w:val="28"/>
        </w:rPr>
        <w:t>МАОУ "Школа № 118 с углублённым изучением отдельных предметов"</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объединении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Бирюков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Жукова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7062852)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6"/>
      <w:r>
        <w:rPr>
          <w:rFonts w:ascii="Times New Roman" w:hAnsi="Times New Roman"/>
          <w:b/>
          <w:i w:val="false"/>
          <w:color w:val="000000"/>
          <w:sz w:val="28"/>
        </w:rPr>
        <w:t>Нижний Новгород</w:t>
      </w:r>
      <w:bookmarkEnd w:id="6"/>
      <w:r>
        <w:rPr>
          <w:rFonts w:ascii="Times New Roman" w:hAnsi="Times New Roman"/>
          <w:b/>
          <w:i w:val="false"/>
          <w:color w:val="000000"/>
          <w:sz w:val="28"/>
        </w:rPr>
        <w:t xml:space="preserve"> </w:t>
      </w:r>
      <w:bookmarkStart w:name="a612539e-b3c8-455e-88a4-bebacddb4762" w:id="7"/>
      <w:r>
        <w:rPr>
          <w:rFonts w:ascii="Times New Roman" w:hAnsi="Times New Roman"/>
          <w:b/>
          <w:i w:val="false"/>
          <w:color w:val="000000"/>
          <w:sz w:val="28"/>
        </w:rPr>
        <w:t>2025</w:t>
      </w:r>
      <w:bookmarkEnd w:id="7"/>
    </w:p>
    <w:p>
      <w:pPr>
        <w:spacing w:before="0" w:after="0"/>
        <w:ind w:left="120"/>
        <w:jc w:val="left"/>
      </w:pPr>
    </w:p>
    <w:bookmarkStart w:name="block-54511684" w:id="8"/>
    <w:p>
      <w:pPr>
        <w:sectPr>
          <w:pgSz w:w="11906" w:h="16383" w:orient="portrait"/>
        </w:sectPr>
      </w:pPr>
    </w:p>
    <w:bookmarkEnd w:id="8"/>
    <w:bookmarkEnd w:id="0"/>
    <w:bookmarkStart w:name="block-54511685" w:id="9"/>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bookmarkStart w:name="10bad217-7d99-408e-b09f-86f4333d94ae" w:id="10"/>
      <w:r>
        <w:rPr>
          <w:rFonts w:ascii="Times New Roman" w:hAnsi="Times New Roman"/>
          <w:b w:val="false"/>
          <w:i w:val="false"/>
          <w:color w:val="000000"/>
          <w:sz w:val="28"/>
        </w:rPr>
        <w:t>Общее число часов для изучения физической культуры на уровне основного общего образования: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10"/>
    </w:p>
    <w:p>
      <w:pPr>
        <w:spacing w:before="0" w:after="0"/>
        <w:ind w:left="120"/>
        <w:jc w:val="both"/>
      </w:pPr>
    </w:p>
    <w:p>
      <w:pPr>
        <w:spacing w:before="0" w:after="0"/>
        <w:ind w:left="120"/>
        <w:jc w:val="both"/>
      </w:pPr>
    </w:p>
    <w:p>
      <w:pPr>
        <w:spacing w:before="0" w:after="0" w:line="264"/>
        <w:ind w:left="120"/>
        <w:jc w:val="both"/>
      </w:pPr>
    </w:p>
    <w:bookmarkStart w:name="block-54511685" w:id="11"/>
    <w:p>
      <w:pPr>
        <w:sectPr>
          <w:pgSz w:w="11906" w:h="16383" w:orient="portrait"/>
        </w:sectPr>
      </w:pPr>
    </w:p>
    <w:bookmarkEnd w:id="11"/>
    <w:bookmarkEnd w:id="9"/>
    <w:bookmarkStart w:name="block-54511681" w:id="12"/>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bookmarkStart w:name="_Toc137567697" w:id="13"/>
      <w:bookmarkEnd w:id="13"/>
      <w:r>
        <w:rPr>
          <w:rFonts w:ascii="Times New Roman" w:hAnsi="Times New Roman"/>
          <w:b/>
          <w:i w:val="false"/>
          <w:color w:val="000000"/>
          <w:sz w:val="28"/>
        </w:rPr>
        <w:t>5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4"/>
      <w:bookmarkEnd w:id="14"/>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5"/>
      <w:bookmarkEnd w:id="15"/>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6"/>
      <w:bookmarkEnd w:id="16"/>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7"/>
      <w:bookmarkEnd w:id="17"/>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54511681" w:id="18"/>
    <w:p>
      <w:pPr>
        <w:sectPr>
          <w:pgSz w:w="11906" w:h="16383" w:orient="portrait"/>
        </w:sectPr>
      </w:pPr>
    </w:p>
    <w:bookmarkEnd w:id="18"/>
    <w:bookmarkEnd w:id="12"/>
    <w:bookmarkStart w:name="block-54511687" w:id="19"/>
    <w:p>
      <w:pPr>
        <w:spacing w:before="0" w:after="0" w:line="264"/>
        <w:ind w:left="120"/>
        <w:jc w:val="both"/>
      </w:pPr>
      <w:bookmarkStart w:name="_Toc137548640" w:id="20"/>
      <w:bookmarkEnd w:id="20"/>
      <w:r>
        <w:rPr>
          <w:rFonts w:ascii="Times New Roman" w:hAnsi="Times New Roman"/>
          <w:b/>
          <w:i w:val="false"/>
          <w:color w:val="000000"/>
          <w:sz w:val="28"/>
        </w:rPr>
        <w:t>ПЛАНИРУЕМЫЕ РЕЗУЛЬТАТЫ ОСВОЕНИЯ ПРОГРАММЫ ПО ФИЗИЧЕСКОЙ КУЛЬТУРЕ НА УРОВНЕ ОСНОВНОГО ОБЩЕГО ОБРАЗОВАНИЯ</w:t>
      </w:r>
    </w:p>
    <w:p>
      <w:pPr>
        <w:spacing w:before="0" w:after="0"/>
        <w:ind w:left="120"/>
        <w:jc w:val="left"/>
      </w:pPr>
      <w:bookmarkStart w:name="_Toc137548641" w:id="21"/>
      <w:bookmarkEnd w:id="21"/>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22"/>
      <w:bookmarkEnd w:id="22"/>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3"/>
      <w:bookmarkEnd w:id="23"/>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4"/>
      <w:bookmarkEnd w:id="24"/>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54511687" w:id="25"/>
    <w:p>
      <w:pPr>
        <w:sectPr>
          <w:pgSz w:w="11906" w:h="16383" w:orient="portrait"/>
        </w:sectPr>
      </w:pPr>
    </w:p>
    <w:bookmarkEnd w:id="25"/>
    <w:bookmarkEnd w:id="19"/>
    <w:bookmarkStart w:name="block-54511682" w:id="2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5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1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1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54511682" w:id="27"/>
    <w:p>
      <w:pPr>
        <w:sectPr>
          <w:pgSz w:w="16383" w:h="11906" w:orient="landscape"/>
        </w:sectPr>
      </w:pPr>
    </w:p>
    <w:bookmarkEnd w:id="27"/>
    <w:bookmarkEnd w:id="26"/>
    <w:bookmarkStart w:name="block-54511683" w:id="2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 древности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 Физическая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при подготовке к ГТО. ЗОЖ. Первая помощь при травмах. Бег на 30м.Эстафеты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гибкости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ноги «скрестно»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5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3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 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5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 Ведение футбольного мяча "по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 Ведение футбольного мяча "по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 Обводка мячом ориентиров.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 Ведение футбольного мяча "по кругу"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65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 Символика и ритуалы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3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 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2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 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 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лыжной подготовки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8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физической нагрузки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 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в длину и высоту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2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и техника стрельбы (пневматика или электронное оружие)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9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и плавания на 50 метров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 Игровая деятельность с использованием разученных технических приемов.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3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 Олимпийское движение в и современной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0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0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 Спуски и подъёмы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2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0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и техника стрельбы (пневматика или электронное оружие)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и плавания на 50 метров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диогонали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диогонали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2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 Игровая деятельность с использованием разученных технических приемов.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по сдаче норм комплекса ГТО. Самостоятельная подготовка к выполнению нормативных требований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7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08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8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 в передвижениях на лыжах, при спусках, подъёмах, торможении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8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7"/>
        <w:gridCol w:w="2400"/>
        <w:gridCol w:w="1269"/>
        <w:gridCol w:w="2279"/>
        <w:gridCol w:w="2415"/>
        <w:gridCol w:w="1724"/>
        <w:gridCol w:w="2920"/>
      </w:tblGrid>
      <w:tr>
        <w:trPr>
          <w:trHeight w:val="300" w:hRule="atLeast"/>
          <w:trHeight w:val="144" w:hRule="atLeast"/>
        </w:trPr>
        <w:tc>
          <w:tcPr>
            <w:tcW w:w="4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безопасности на уроках физкультуре. Здоровье и здоровый образ жизни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 дистанции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97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01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97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4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21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 в передвижениях на лыжах, при спусках, подъёмах, торможении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378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71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71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70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271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5" w:type="dxa"/>
            <w:tcBorders/>
            <w:tcMar>
              <w:top w:w="50" w:type="dxa"/>
              <w:left w:w="100" w:type="dxa"/>
            </w:tcMar>
            <w:vAlign w:val="center"/>
          </w:tcPr>
          <w:p>
            <w:pPr>
              <w:spacing w:before="0" w:after="0" w:line="276"/>
              <w:ind w:left="135"/>
              <w:jc w:val="center"/>
            </w:pPr>
          </w:p>
        </w:tc>
        <w:tc>
          <w:tcPr>
            <w:tcW w:w="1690" w:type="dxa"/>
            <w:tcBorders/>
            <w:tcMar>
              <w:top w:w="50" w:type="dxa"/>
              <w:left w:w="100" w:type="dxa"/>
            </w:tcMar>
            <w:vAlign w:val="center"/>
          </w:tcPr>
          <w:p>
            <w:pPr>
              <w:spacing w:before="0" w:after="0" w:line="276"/>
              <w:ind w:left="135"/>
              <w:jc w:val="center"/>
            </w:pPr>
          </w:p>
        </w:tc>
        <w:tc>
          <w:tcPr>
            <w:tcW w:w="1206" w:type="dxa"/>
            <w:tcBorders/>
            <w:tcMar>
              <w:top w:w="50" w:type="dxa"/>
              <w:left w:w="100" w:type="dxa"/>
            </w:tcMar>
            <w:vAlign w:val="center"/>
          </w:tcPr>
          <w:p>
            <w:pPr>
              <w:spacing w:before="0" w:after="0"/>
              <w:ind w:left="135"/>
              <w:jc w:val="left"/>
            </w:pPr>
          </w:p>
        </w:tc>
        <w:tc>
          <w:tcPr>
            <w:tcW w:w="20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4511683" w:id="29"/>
    <w:p>
      <w:pPr>
        <w:sectPr>
          <w:pgSz w:w="16383" w:h="11906" w:orient="landscape"/>
        </w:sectPr>
      </w:pPr>
    </w:p>
    <w:bookmarkEnd w:id="29"/>
    <w:bookmarkEnd w:id="28"/>
    <w:bookmarkStart w:name="block-54511686" w:id="3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20d3319b-5bbe-4126-a94a-2338d97bdc13" w:id="31"/>
      <w:r>
        <w:rPr>
          <w:rFonts w:ascii="Times New Roman" w:hAnsi="Times New Roman"/>
          <w:b w:val="false"/>
          <w:i w:val="false"/>
          <w:color w:val="000000"/>
          <w:sz w:val="28"/>
        </w:rPr>
        <w:t>Физическая культура: 5-й класс: учебник/ А.П. Матвеев.- 13-е изд., перераб.-Москва: Просвещение,2023.-144с.: ил. ISBN 978-5-09-102571-2.</w:t>
      </w:r>
      <w:bookmarkEnd w:id="31"/>
      <w:r>
        <w:rPr>
          <w:sz w:val="28"/>
        </w:rPr>
        <w:br/>
      </w:r>
      <w:bookmarkStart w:name="20d3319b-5bbe-4126-a94a-2338d97bdc13" w:id="32"/>
      <w:r>
        <w:rPr>
          <w:rFonts w:ascii="Times New Roman" w:hAnsi="Times New Roman"/>
          <w:b w:val="false"/>
          <w:i w:val="false"/>
          <w:color w:val="000000"/>
          <w:sz w:val="28"/>
        </w:rPr>
        <w:t xml:space="preserve"> Физическая культура: 6-7-е классы: учебник/ А.П. Матвеев.- 15-е изд., стер.-Москва: Просвещение,2025.-221,с.: ил. ISBN 978-5-09-121765-0.</w:t>
      </w:r>
      <w:bookmarkEnd w:id="32"/>
      <w:r>
        <w:rPr>
          <w:sz w:val="28"/>
        </w:rPr>
        <w:br/>
      </w:r>
      <w:bookmarkStart w:name="20d3319b-5bbe-4126-a94a-2338d97bdc13" w:id="33"/>
      <w:r>
        <w:rPr>
          <w:rFonts w:ascii="Times New Roman" w:hAnsi="Times New Roman"/>
          <w:b w:val="false"/>
          <w:i w:val="false"/>
          <w:color w:val="000000"/>
          <w:sz w:val="28"/>
        </w:rPr>
        <w:t xml:space="preserve"> Физическая культура .8-9 классы: учеб. для общеобразоват. организаций / В.И. Лях-6-е изд.-М.: Просвещение, 2018.-256с. : ил. - ISBN 978-5-09-057 182-1.</w:t>
      </w:r>
      <w:bookmarkEnd w:id="33"/>
      <w:r>
        <w:rPr>
          <w:sz w:val="28"/>
        </w:rPr>
        <w:br/>
      </w:r>
      <w:r>
        <w:rPr>
          <w:sz w:val="28"/>
        </w:rPr>
        <w:br/>
      </w:r>
      <w:bookmarkStart w:name="20d3319b-5bbe-4126-a94a-2338d97bdc13" w:id="34"/>
      <w:bookmarkEnd w:id="34"/>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a54c4b8-b2ef-4fc1-87b1-da44b5d58279" w:id="35"/>
      <w:r>
        <w:rPr>
          <w:rFonts w:ascii="Times New Roman" w:hAnsi="Times New Roman"/>
          <w:b w:val="false"/>
          <w:i w:val="false"/>
          <w:color w:val="000000"/>
          <w:sz w:val="28"/>
        </w:rPr>
        <w:t>Российская Электронная Школа</w:t>
      </w:r>
      <w:bookmarkEnd w:id="35"/>
    </w:p>
    <w:bookmarkStart w:name="block-54511686" w:id="36"/>
    <w:p>
      <w:pPr>
        <w:sectPr>
          <w:pgSz w:w="11906" w:h="16383" w:orient="portrait"/>
        </w:sectPr>
      </w:pPr>
    </w:p>
    <w:bookmarkEnd w:id="36"/>
    <w:bookmarkEnd w:id="3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