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4D" w:rsidRDefault="0047294D" w:rsidP="0047294D">
      <w:pPr>
        <w:spacing w:after="135"/>
        <w:jc w:val="center"/>
        <w:rPr>
          <w:rFonts w:ascii="Times New Roman" w:eastAsia="Calibri" w:hAnsi="Times New Roman" w:cs="Times New Roman"/>
          <w:b/>
          <w:bCs/>
          <w:color w:val="333333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color w:val="333333"/>
          <w:szCs w:val="36"/>
          <w:lang w:eastAsia="ru-RU"/>
        </w:rPr>
        <w:drawing>
          <wp:inline distT="0" distB="0" distL="0" distR="0" wp14:anchorId="14BA5C5C" wp14:editId="4C75E9A5">
            <wp:extent cx="6438900" cy="9572625"/>
            <wp:effectExtent l="0" t="0" r="0" b="9525"/>
            <wp:docPr id="1" name="Рисунок 1" descr="C:\Documents and Settings\User\Рабочий стол\куликовский\WQG_-1V7R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уликовский\WQG_-1V7RM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506" cy="95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AD" w:rsidRDefault="005848AD" w:rsidP="00893DC9">
      <w:pPr>
        <w:spacing w:after="135"/>
        <w:jc w:val="center"/>
        <w:rPr>
          <w:rFonts w:ascii="Times New Roman" w:eastAsia="Calibri" w:hAnsi="Times New Roman" w:cs="Times New Roman"/>
          <w:b/>
          <w:bCs/>
          <w:color w:val="333333"/>
          <w:szCs w:val="36"/>
          <w:lang w:eastAsia="ru-RU"/>
        </w:rPr>
      </w:pPr>
    </w:p>
    <w:p w:rsidR="00893DC9" w:rsidRPr="007B47EA" w:rsidRDefault="00893DC9" w:rsidP="00893DC9">
      <w:pPr>
        <w:spacing w:after="135"/>
        <w:jc w:val="center"/>
        <w:rPr>
          <w:rStyle w:val="FontStyle11"/>
          <w:rFonts w:ascii="Times New Roman" w:hAnsi="Times New Roman" w:cs="Times New Roman"/>
          <w:color w:val="333333"/>
          <w:szCs w:val="36"/>
          <w:lang w:eastAsia="ru-RU"/>
        </w:rPr>
      </w:pPr>
      <w:r w:rsidRPr="001E1776">
        <w:rPr>
          <w:rFonts w:ascii="Times New Roman" w:eastAsia="Calibri" w:hAnsi="Times New Roman" w:cs="Times New Roman"/>
          <w:b/>
          <w:bCs/>
          <w:color w:val="333333"/>
          <w:szCs w:val="36"/>
          <w:lang w:eastAsia="ru-RU"/>
        </w:rPr>
        <w:t>Пояснительная записка.</w:t>
      </w:r>
    </w:p>
    <w:p w:rsidR="00893DC9" w:rsidRPr="007719C0" w:rsidRDefault="00893DC9" w:rsidP="00893DC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719C0">
        <w:rPr>
          <w:rFonts w:ascii="Times New Roman" w:hAnsi="Times New Roman" w:cs="Times New Roman"/>
          <w:color w:val="333333"/>
          <w:sz w:val="22"/>
          <w:szCs w:val="22"/>
          <w:lang w:eastAsia="ru-RU"/>
        </w:rPr>
        <w:t>Необходимость введения подобного интегрированного курса связана с тем, что</w:t>
      </w:r>
      <w:r w:rsidRPr="007719C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проблема нравственного и правового</w:t>
      </w:r>
      <w:r w:rsidRPr="007719C0">
        <w:rPr>
          <w:rFonts w:ascii="Times New Roman" w:hAnsi="Times New Roman" w:cs="Times New Roman"/>
          <w:sz w:val="22"/>
          <w:szCs w:val="22"/>
        </w:rPr>
        <w:t xml:space="preserve"> развития подрастающего поколения всегда была приоритетной задачей воспитания российской школы. Именно поэтому в российской школе всегда были предметы, ориентированные на формирование духовно-нравственных качеств человека, </w:t>
      </w:r>
      <w:r w:rsidRPr="007719C0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ru-RU"/>
        </w:rPr>
        <w:t>воспитание гражданской ответственности</w:t>
      </w:r>
      <w:r w:rsidRPr="007719C0">
        <w:rPr>
          <w:rFonts w:ascii="Times New Roman" w:hAnsi="Times New Roman" w:cs="Times New Roman"/>
          <w:sz w:val="22"/>
          <w:szCs w:val="22"/>
        </w:rPr>
        <w:t xml:space="preserve"> и уважение к правам и свободам человека, и именно поэтому все школьные предметы и особенно гуманитарного цикла содержал</w:t>
      </w:r>
      <w:r>
        <w:rPr>
          <w:rFonts w:ascii="Times New Roman" w:hAnsi="Times New Roman" w:cs="Times New Roman"/>
          <w:sz w:val="22"/>
          <w:szCs w:val="22"/>
        </w:rPr>
        <w:t>и в себе нравственное смысл</w:t>
      </w:r>
      <w:r w:rsidRPr="007719C0">
        <w:rPr>
          <w:rFonts w:ascii="Times New Roman" w:hAnsi="Times New Roman" w:cs="Times New Roman"/>
          <w:sz w:val="22"/>
          <w:szCs w:val="22"/>
        </w:rPr>
        <w:t>.</w:t>
      </w:r>
    </w:p>
    <w:p w:rsidR="00893DC9" w:rsidRPr="007719C0" w:rsidRDefault="00893DC9" w:rsidP="00893DC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719C0">
        <w:rPr>
          <w:rFonts w:ascii="Times New Roman" w:hAnsi="Times New Roman" w:cs="Times New Roman"/>
          <w:sz w:val="22"/>
          <w:szCs w:val="22"/>
        </w:rPr>
        <w:t xml:space="preserve">И хотя нравственное воспитание не всегда достигало предполагаемых результатов, но отсутствие воспитания всегда самым негативным образом сказывалось на развитии учащихся. И современное  духовно-нравственное </w:t>
      </w:r>
      <w:r>
        <w:rPr>
          <w:rFonts w:ascii="Times New Roman" w:hAnsi="Times New Roman" w:cs="Times New Roman"/>
          <w:sz w:val="22"/>
          <w:szCs w:val="22"/>
        </w:rPr>
        <w:t xml:space="preserve">и правовое </w:t>
      </w:r>
      <w:r w:rsidRPr="007719C0">
        <w:rPr>
          <w:rFonts w:ascii="Times New Roman" w:hAnsi="Times New Roman" w:cs="Times New Roman"/>
          <w:sz w:val="22"/>
          <w:szCs w:val="22"/>
        </w:rPr>
        <w:t>состояние российского общества – это во многом результат отсутствия надлежащего воспитания.</w:t>
      </w:r>
    </w:p>
    <w:p w:rsidR="00893DC9" w:rsidRPr="007719C0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7719C0">
        <w:rPr>
          <w:rFonts w:ascii="Times New Roman" w:hAnsi="Times New Roman" w:cs="Times New Roman"/>
          <w:sz w:val="22"/>
          <w:szCs w:val="22"/>
        </w:rPr>
        <w:t xml:space="preserve"> Осознавая неблагополучие нравственно-правового состояния подрастающего поколения, было принято решение о необходимости введения курса «этики и права» как дополнительного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в общеобразовательной школе</w:t>
      </w:r>
      <w:r w:rsidRPr="007719C0">
        <w:rPr>
          <w:rFonts w:ascii="Times New Roman" w:hAnsi="Times New Roman" w:cs="Times New Roman"/>
          <w:color w:val="333333"/>
          <w:sz w:val="22"/>
          <w:szCs w:val="22"/>
          <w:lang w:eastAsia="ru-RU"/>
        </w:rPr>
        <w:t xml:space="preserve">. </w:t>
      </w: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cs="Times New Roman"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/>
        <w:rPr>
          <w:rFonts w:cs="Times New Roman"/>
          <w:color w:val="333333"/>
          <w:sz w:val="21"/>
          <w:szCs w:val="21"/>
          <w:lang w:eastAsia="ru-RU"/>
        </w:rPr>
      </w:pPr>
    </w:p>
    <w:p w:rsidR="0047294D" w:rsidRPr="0047294D" w:rsidRDefault="0047294D" w:rsidP="00893DC9">
      <w:pPr>
        <w:spacing w:after="135"/>
        <w:rPr>
          <w:rFonts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color w:val="333333"/>
          <w:sz w:val="21"/>
          <w:szCs w:val="21"/>
          <w:lang w:eastAsia="ru-RU"/>
        </w:rPr>
      </w:pPr>
    </w:p>
    <w:p w:rsidR="00893DC9" w:rsidRPr="002C4507" w:rsidRDefault="002269E8" w:rsidP="00893DC9">
      <w:pPr>
        <w:spacing w:after="135" w:line="360" w:lineRule="auto"/>
        <w:jc w:val="center"/>
        <w:rPr>
          <w:rFonts w:ascii="Times New Roman" w:hAnsi="Times New Roman" w:cs="Times New Roman"/>
          <w:b/>
          <w:color w:val="333333"/>
          <w:szCs w:val="21"/>
          <w:lang w:eastAsia="ru-RU"/>
        </w:rPr>
      </w:pPr>
      <w:r>
        <w:rPr>
          <w:rFonts w:ascii="Times New Roman" w:hAnsi="Times New Roman" w:cs="Times New Roman"/>
          <w:b/>
          <w:color w:val="333333"/>
          <w:szCs w:val="21"/>
          <w:lang w:eastAsia="ru-RU"/>
        </w:rPr>
        <w:t xml:space="preserve">Содержание </w:t>
      </w:r>
      <w:r w:rsidR="00893DC9" w:rsidRPr="002C4507">
        <w:rPr>
          <w:rFonts w:ascii="Times New Roman" w:hAnsi="Times New Roman" w:cs="Times New Roman"/>
          <w:b/>
          <w:color w:val="333333"/>
          <w:szCs w:val="21"/>
          <w:lang w:eastAsia="ru-RU"/>
        </w:rPr>
        <w:t xml:space="preserve"> курса.</w:t>
      </w: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color w:val="333333"/>
          <w:szCs w:val="21"/>
          <w:lang w:eastAsia="ru-RU"/>
        </w:rPr>
      </w:pPr>
      <w:r w:rsidRPr="002C4507">
        <w:rPr>
          <w:rFonts w:ascii="Times New Roman" w:hAnsi="Times New Roman" w:cs="Times New Roman"/>
          <w:b/>
          <w:color w:val="333333"/>
          <w:szCs w:val="21"/>
          <w:lang w:eastAsia="ru-RU"/>
        </w:rPr>
        <w:t>Этика.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color w:val="333333"/>
          <w:sz w:val="22"/>
          <w:szCs w:val="22"/>
          <w:lang w:eastAsia="ru-RU"/>
        </w:rPr>
        <w:t>Цели обучения этике человеческих отношений в школе для детей определяются ролью в развитии общества в целом и формировании личности каждого отдельного человека.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color w:val="333333"/>
          <w:sz w:val="22"/>
          <w:szCs w:val="22"/>
          <w:lang w:eastAsia="ru-RU"/>
        </w:rPr>
        <w:t>Складываются две стороны назначения этического образования: практическая, связанная с созданием и применением</w:t>
      </w:r>
      <w:r w:rsidRPr="002C4507">
        <w:rPr>
          <w:rFonts w:ascii="Times New Roman" w:hAnsi="Times New Roman" w:cs="Times New Roman"/>
          <w:i/>
          <w:iCs/>
          <w:color w:val="333333"/>
          <w:sz w:val="22"/>
          <w:szCs w:val="22"/>
          <w:lang w:eastAsia="ru-RU"/>
        </w:rPr>
        <w:t> 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этическим методом.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color w:val="333333"/>
          <w:sz w:val="22"/>
          <w:szCs w:val="22"/>
          <w:lang w:eastAsia="ru-RU"/>
        </w:rPr>
        <w:t>Одной из главных задач современной школы является нравственно-этическое воспитание учащихся. Сегодня воспитание предполагает системное формирование нравственной культуры школьника. Системное формирование нравственно-этических качеств личности предполагает накапливание моральных знаний, развитие социального мышления, накопление и обогащение эмоционального опыта ребенка переживаниями, способными разбудить самые высокие чувства, формирование духовных потребностей, способности в проявлении лучших поступков и поведения.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color w:val="333333"/>
          <w:sz w:val="22"/>
          <w:szCs w:val="22"/>
          <w:lang w:eastAsia="ru-RU"/>
        </w:rPr>
        <w:t>Детей нужно учить этике и нравственности так же, как наукам, музыке, искусству. И это обучение требует постоянного внимания и совершенствования.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color w:val="333333"/>
          <w:sz w:val="22"/>
          <w:szCs w:val="22"/>
          <w:lang w:eastAsia="ru-RU"/>
        </w:rPr>
        <w:t>Без базовой нравственно-этической подготовки невозможна постановка образования современного человека. В школе этика служит опорным предметом для изучения </w:t>
      </w:r>
      <w:r w:rsidRPr="002C4507">
        <w:rPr>
          <w:rFonts w:ascii="Times New Roman" w:hAnsi="Times New Roman" w:cs="Times New Roman"/>
          <w:i/>
          <w:iCs/>
          <w:color w:val="333333"/>
          <w:sz w:val="22"/>
          <w:szCs w:val="22"/>
          <w:lang w:eastAsia="ru-RU"/>
        </w:rPr>
        <w:t>смежных</w:t>
      </w:r>
      <w:r w:rsidRPr="002C4507">
        <w:rPr>
          <w:rFonts w:ascii="Times New Roman" w:hAnsi="Times New Roman" w:cs="Times New Roman"/>
          <w:color w:val="333333"/>
          <w:sz w:val="22"/>
          <w:szCs w:val="22"/>
          <w:lang w:eastAsia="ru-RU"/>
        </w:rPr>
        <w:t> дисциплин: литературы, истории, обществознания, биологии, химии и др.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color w:val="333333"/>
          <w:sz w:val="22"/>
          <w:szCs w:val="22"/>
          <w:lang w:eastAsia="ru-RU"/>
        </w:rPr>
        <w:t>Ведущая роль играет формирование алгоритмического мышления, воспитание умений действовать по заданному алгоритму и конструировать новые. В ходе проигрывания ситуаций - основной учебной деятельности на уроках этики - развивается творческая и прикладная стороны мышления. Использование на уроках этики дополнительную литературу, афоризмы известных людей мира, пословицы и поговорки дает возможность развивать у учащихся точную и информативную речь, умение отбирать наиболее подходящие средства.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color w:val="333333"/>
          <w:sz w:val="22"/>
          <w:szCs w:val="22"/>
          <w:lang w:eastAsia="ru-RU"/>
        </w:rPr>
        <w:t>Нравственно-этическое образование вносит вклад в формирование общей культуры человека. Необходимым компонентом общей культуры в ее современном толковании является общее знакомство с методами познания действительности. Изучение этики способствует эстетическому воспитанию человека, пониманию красоты и изящества в природе и жизни. Знакомство с основными историческими вехами возникновения и развития этики, именами людей, оставивших неизгладимый след в нравственно-этической науке, должно войти в интеллектуальный багаж каждого культурного человека.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color w:val="333333"/>
          <w:sz w:val="22"/>
          <w:szCs w:val="22"/>
          <w:lang w:eastAsia="ru-RU"/>
        </w:rPr>
        <w:t>Роль нравственно-этической подготовки в общем образовании воспитанника ставит следующие </w:t>
      </w:r>
      <w:r w:rsidRPr="002C4507">
        <w:rPr>
          <w:rFonts w:ascii="Times New Roman" w:hAnsi="Times New Roman" w:cs="Times New Roman"/>
          <w:i/>
          <w:iCs/>
          <w:color w:val="333333"/>
          <w:sz w:val="22"/>
          <w:szCs w:val="22"/>
          <w:lang w:eastAsia="ru-RU"/>
        </w:rPr>
        <w:t>цели </w:t>
      </w:r>
      <w:r w:rsidRPr="002C4507">
        <w:rPr>
          <w:rFonts w:ascii="Times New Roman" w:hAnsi="Times New Roman" w:cs="Times New Roman"/>
          <w:color w:val="333333"/>
          <w:sz w:val="22"/>
          <w:szCs w:val="22"/>
          <w:lang w:eastAsia="ru-RU"/>
        </w:rPr>
        <w:t>обучения этике человеческих отношений в школе: </w:t>
      </w:r>
    </w:p>
    <w:p w:rsidR="00893DC9" w:rsidRPr="002C4507" w:rsidRDefault="00893DC9" w:rsidP="00893DC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lastRenderedPageBreak/>
        <w:t>овладение конкретными нравственно-этическими знаниями, необходимыми для применения в практической деятельности, для изучения смежных дисциплин, для продолжения образования, для социализации воспитанников школы;</w:t>
      </w:r>
    </w:p>
    <w:p w:rsidR="00893DC9" w:rsidRPr="002C4507" w:rsidRDefault="00893DC9" w:rsidP="00893DC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интеллектуальное развитие школьников, формирование качеств мышления, характерных для нравственно-этической деятельности и необходимой для продуктивной жизни в обществе;</w:t>
      </w:r>
    </w:p>
    <w:p w:rsidR="00893DC9" w:rsidRPr="002C4507" w:rsidRDefault="00893DC9" w:rsidP="00893D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b/>
          <w:color w:val="333333"/>
          <w:sz w:val="22"/>
          <w:szCs w:val="22"/>
          <w:lang w:eastAsia="ru-RU"/>
        </w:rPr>
        <w:t>Право.</w:t>
      </w:r>
    </w:p>
    <w:p w:rsidR="00893DC9" w:rsidRPr="002C4507" w:rsidRDefault="00893DC9" w:rsidP="00893DC9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Данная программа направлена на ф</w:t>
      </w: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ru-RU"/>
        </w:rPr>
        <w:t>ормирование у учащихся правовых компетенций, обеспечивающих успешность в обществе, способностей к анализу правовых ситуаций, способностей строить собственное поведение в рамках имеющихся прав, свобод, обязанностей; воспитание гражданской ответственности и чувства собственного достоинства, дисциплинированности, уважения к правам и свободам человека, демократическим правовым ценностям.</w:t>
      </w:r>
      <w:r w:rsidRPr="002C450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2C4507">
        <w:rPr>
          <w:rFonts w:ascii="Times New Roman" w:hAnsi="Times New Roman" w:cs="Times New Roman"/>
          <w:color w:val="333333"/>
          <w:sz w:val="22"/>
          <w:szCs w:val="22"/>
          <w:lang w:eastAsia="ru-RU"/>
        </w:rPr>
        <w:t>Формирование правовой культуры у учащихся происходит посредством ознакомления учащихся с их основными правами на основе нормативно-правовых документов международного, федерального, регионального, муниципального и школьного уровней. Профилактика правонарушений несовершеннолетних.</w:t>
      </w:r>
      <w:r w:rsidRPr="002C450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2C4507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</w: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В процессе прохождения курса преподаватель информирует учащихся об основных нормативных документах, законопроектах, регулирующих и защищающих их жизнедеятельность. Содействие в предупреждении антиобщественного, антисоциального поведения учащихся. Воспитывает желания жить и трудиться, соблюдая нормы гражданского права. Воспитание чувства ответственности за совершенные дела и поступки.</w:t>
      </w: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color w:val="333333"/>
          <w:sz w:val="21"/>
          <w:szCs w:val="21"/>
          <w:lang w:eastAsia="ru-RU"/>
        </w:rPr>
      </w:pPr>
      <w:r w:rsidRPr="002C4507"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Требования к нравственно-этической  и правовой подготовке.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b/>
          <w:bCs/>
          <w:color w:val="333333"/>
          <w:sz w:val="22"/>
          <w:szCs w:val="22"/>
          <w:lang w:eastAsia="ru-RU"/>
        </w:rPr>
        <w:t>Человек среди людей. </w:t>
      </w:r>
      <w:r w:rsidRPr="002C4507">
        <w:rPr>
          <w:rFonts w:ascii="Times New Roman" w:hAnsi="Times New Roman" w:cs="Times New Roman"/>
          <w:iCs/>
          <w:color w:val="333333"/>
          <w:sz w:val="22"/>
          <w:szCs w:val="22"/>
          <w:lang w:eastAsia="ru-RU"/>
        </w:rPr>
        <w:t>В результате изучения курса ученики должны:</w:t>
      </w:r>
    </w:p>
    <w:p w:rsidR="00893DC9" w:rsidRPr="002C4507" w:rsidRDefault="00893DC9" w:rsidP="00893DC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правильно употреблять термины: средства общения, этика и этикет, внутренняя и внешняя воспитанность, манеры поведения;</w:t>
      </w:r>
    </w:p>
    <w:p w:rsidR="00893DC9" w:rsidRPr="002C4507" w:rsidRDefault="00893DC9" w:rsidP="00893DC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понимать права и достоинства других членов коллектива;</w:t>
      </w:r>
    </w:p>
    <w:p w:rsidR="00893DC9" w:rsidRPr="002C4507" w:rsidRDefault="00893DC9" w:rsidP="00893DC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признание принципа равенства в человеческих отношениях;</w:t>
      </w:r>
    </w:p>
    <w:p w:rsidR="00893DC9" w:rsidRPr="002C4507" w:rsidRDefault="00893DC9" w:rsidP="00893DC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стремиться к повседневному общению и сотрудничеству, согласованию взаимодействий с окружающими людьми.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b/>
          <w:bCs/>
          <w:color w:val="333333"/>
          <w:sz w:val="22"/>
          <w:szCs w:val="22"/>
          <w:lang w:eastAsia="ru-RU"/>
        </w:rPr>
        <w:t>Самовоспитание. </w:t>
      </w:r>
      <w:r w:rsidRPr="002C4507">
        <w:rPr>
          <w:rFonts w:ascii="Times New Roman" w:hAnsi="Times New Roman" w:cs="Times New Roman"/>
          <w:iCs/>
          <w:color w:val="333333"/>
          <w:sz w:val="22"/>
          <w:szCs w:val="22"/>
          <w:lang w:eastAsia="ru-RU"/>
        </w:rPr>
        <w:t>В результате изучения курса учащиеся обязаны:</w:t>
      </w:r>
    </w:p>
    <w:p w:rsidR="00893DC9" w:rsidRPr="002C4507" w:rsidRDefault="00893DC9" w:rsidP="00893DC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понимать и правильно употреблять в речи термины: характер, мышление и мыслительные операции, воля и волевые качества личности;</w:t>
      </w:r>
    </w:p>
    <w:p w:rsidR="00893DC9" w:rsidRPr="002C4507" w:rsidRDefault="00893DC9" w:rsidP="00893DC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уметь правильно вести себя на улице, в общественных местах;</w:t>
      </w:r>
    </w:p>
    <w:p w:rsidR="00893DC9" w:rsidRPr="002C4507" w:rsidRDefault="00893DC9" w:rsidP="00893DC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стремиться к самопознанию и развивать волевые качества;</w:t>
      </w:r>
    </w:p>
    <w:p w:rsidR="00893DC9" w:rsidRPr="002C4507" w:rsidRDefault="00893DC9" w:rsidP="00893DC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понимать, что судьба зависит от совершаемых человеком поступков.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b/>
          <w:bCs/>
          <w:color w:val="333333"/>
          <w:sz w:val="22"/>
          <w:szCs w:val="22"/>
          <w:lang w:eastAsia="ru-RU"/>
        </w:rPr>
        <w:t>Ответственность. </w:t>
      </w:r>
      <w:r w:rsidRPr="002C4507">
        <w:rPr>
          <w:rFonts w:ascii="Times New Roman" w:hAnsi="Times New Roman" w:cs="Times New Roman"/>
          <w:iCs/>
          <w:color w:val="333333"/>
          <w:sz w:val="22"/>
          <w:szCs w:val="22"/>
          <w:lang w:eastAsia="ru-RU"/>
        </w:rPr>
        <w:t>В результате изучения курса ученики должны:</w:t>
      </w:r>
    </w:p>
    <w:p w:rsidR="00893DC9" w:rsidRPr="002C4507" w:rsidRDefault="00893DC9" w:rsidP="00893DC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правильно употреблять в речи термины: ответственность, самовоспитание</w:t>
      </w:r>
    </w:p>
    <w:p w:rsidR="00893DC9" w:rsidRPr="002C4507" w:rsidRDefault="00893DC9" w:rsidP="00893DC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понимать роль ответственности и безответственности в жизни;</w:t>
      </w:r>
    </w:p>
    <w:p w:rsidR="00893DC9" w:rsidRPr="002C4507" w:rsidRDefault="00893DC9" w:rsidP="00893DC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уметь брать на себя ответственность за совершенные поступки.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b/>
          <w:bCs/>
          <w:color w:val="333333"/>
          <w:sz w:val="22"/>
          <w:szCs w:val="22"/>
          <w:lang w:eastAsia="ru-RU"/>
        </w:rPr>
        <w:t>Вредные и полезные привычки. </w:t>
      </w:r>
      <w:r w:rsidRPr="002C4507">
        <w:rPr>
          <w:rFonts w:ascii="Times New Roman" w:hAnsi="Times New Roman" w:cs="Times New Roman"/>
          <w:iCs/>
          <w:color w:val="333333"/>
          <w:sz w:val="22"/>
          <w:szCs w:val="22"/>
          <w:lang w:eastAsia="ru-RU"/>
        </w:rPr>
        <w:t>В результате изучения курса учащиеся должны:</w:t>
      </w:r>
    </w:p>
    <w:p w:rsidR="00893DC9" w:rsidRPr="002C4507" w:rsidRDefault="00893DC9" w:rsidP="00893DC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понимать и правильно употреблять в речи термины: ПАВ, миф, </w:t>
      </w: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ингалянты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, наркотики;</w:t>
      </w:r>
    </w:p>
    <w:p w:rsidR="00893DC9" w:rsidRPr="002C4507" w:rsidRDefault="00893DC9" w:rsidP="00893DC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уметь отличить миф от правды;</w:t>
      </w:r>
    </w:p>
    <w:p w:rsidR="00893DC9" w:rsidRPr="002C4507" w:rsidRDefault="00893DC9" w:rsidP="00893DC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уметь говорить "нет"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b/>
          <w:bCs/>
          <w:color w:val="333333"/>
          <w:sz w:val="22"/>
          <w:szCs w:val="22"/>
          <w:lang w:eastAsia="ru-RU"/>
        </w:rPr>
        <w:t>Человек среди людей. </w:t>
      </w:r>
      <w:r w:rsidRPr="002C4507">
        <w:rPr>
          <w:rFonts w:ascii="Times New Roman" w:hAnsi="Times New Roman" w:cs="Times New Roman"/>
          <w:iCs/>
          <w:color w:val="333333"/>
          <w:sz w:val="22"/>
          <w:szCs w:val="22"/>
          <w:lang w:eastAsia="ru-RU"/>
        </w:rPr>
        <w:t>В результате изучения курса ученики обязаны:</w:t>
      </w:r>
    </w:p>
    <w:p w:rsidR="00893DC9" w:rsidRPr="002C4507" w:rsidRDefault="00893DC9" w:rsidP="00893DC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правильно употреблять термины: достоинство, мужество, женственность, совесть, благодарность, преступление и наказание;</w:t>
      </w:r>
    </w:p>
    <w:p w:rsidR="00893DC9" w:rsidRPr="002C4507" w:rsidRDefault="00893DC9" w:rsidP="00893DC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понимать связь между поступками и последствиями, различие между добром и злом;</w:t>
      </w:r>
    </w:p>
    <w:p w:rsidR="00893DC9" w:rsidRPr="002C4507" w:rsidRDefault="00893DC9" w:rsidP="00893DC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уметь строить отношения на взаимопонимании;</w:t>
      </w:r>
    </w:p>
    <w:p w:rsidR="00893DC9" w:rsidRPr="002C4507" w:rsidRDefault="00893DC9" w:rsidP="00893DC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уметь приспособиться к привычкам и чертам характера другого человека и понимать его психического состояния;</w:t>
      </w:r>
    </w:p>
    <w:p w:rsidR="00893DC9" w:rsidRPr="002C4507" w:rsidRDefault="00893DC9" w:rsidP="00893DC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быть готовыми принять на себя новую систему обязанностей, ответственность за свое поведение.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b/>
          <w:bCs/>
          <w:color w:val="333333"/>
          <w:sz w:val="22"/>
          <w:szCs w:val="22"/>
          <w:lang w:eastAsia="ru-RU"/>
        </w:rPr>
        <w:t>Смысл жизни человека. </w:t>
      </w:r>
      <w:r w:rsidRPr="002C4507">
        <w:rPr>
          <w:rFonts w:ascii="Times New Roman" w:hAnsi="Times New Roman" w:cs="Times New Roman"/>
          <w:iCs/>
          <w:color w:val="333333"/>
          <w:sz w:val="22"/>
          <w:szCs w:val="22"/>
          <w:lang w:eastAsia="ru-RU"/>
        </w:rPr>
        <w:t>В результате изучения учащиеся должны:</w:t>
      </w:r>
    </w:p>
    <w:p w:rsidR="00893DC9" w:rsidRPr="002C4507" w:rsidRDefault="00893DC9" w:rsidP="00893DC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правильно употреблять термины: человек и личность, счастье, смысл, стремление, мечта и цель; </w:t>
      </w:r>
    </w:p>
    <w:p w:rsidR="00893DC9" w:rsidRPr="002C4507" w:rsidRDefault="00893DC9" w:rsidP="00893DC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lastRenderedPageBreak/>
        <w:t>задумываться о смысле жизни, о будущей профессии;</w:t>
      </w:r>
    </w:p>
    <w:p w:rsidR="00893DC9" w:rsidRPr="002C4507" w:rsidRDefault="00893DC9" w:rsidP="00893DC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стремиться к осуществлению своей мечты.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b/>
          <w:bCs/>
          <w:color w:val="333333"/>
          <w:sz w:val="22"/>
          <w:szCs w:val="22"/>
          <w:lang w:eastAsia="ru-RU"/>
        </w:rPr>
        <w:t>Самовоспитание. </w:t>
      </w:r>
      <w:r w:rsidRPr="002C4507">
        <w:rPr>
          <w:rFonts w:ascii="Times New Roman" w:hAnsi="Times New Roman" w:cs="Times New Roman"/>
          <w:iCs/>
          <w:color w:val="333333"/>
          <w:sz w:val="22"/>
          <w:szCs w:val="22"/>
          <w:lang w:eastAsia="ru-RU"/>
        </w:rPr>
        <w:t>В результате изучения курса учащиеся обязаны:</w:t>
      </w:r>
    </w:p>
    <w:p w:rsidR="00893DC9" w:rsidRPr="002C4507" w:rsidRDefault="00893DC9" w:rsidP="00893DC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понимать и правильно употреблять в речи термины: товарищество, дружба, любовь; </w:t>
      </w:r>
    </w:p>
    <w:p w:rsidR="00893DC9" w:rsidRPr="002C4507" w:rsidRDefault="00893DC9" w:rsidP="00893DC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стремиться к самопознанию и развивать волевые качества: сдержанность, терпение.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b/>
          <w:bCs/>
          <w:color w:val="333333"/>
          <w:sz w:val="22"/>
          <w:szCs w:val="22"/>
          <w:lang w:eastAsia="ru-RU"/>
        </w:rPr>
        <w:t>Ответственность. </w:t>
      </w:r>
      <w:r w:rsidRPr="002C4507">
        <w:rPr>
          <w:rFonts w:ascii="Times New Roman" w:hAnsi="Times New Roman" w:cs="Times New Roman"/>
          <w:iCs/>
          <w:color w:val="333333"/>
          <w:sz w:val="22"/>
          <w:szCs w:val="22"/>
          <w:lang w:eastAsia="ru-RU"/>
        </w:rPr>
        <w:t>В результате изучения курса ученики должны:</w:t>
      </w:r>
    </w:p>
    <w:p w:rsidR="00893DC9" w:rsidRPr="002C4507" w:rsidRDefault="00893DC9" w:rsidP="00893DC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правильно употреблять в речи термины: свобода, выбор, ответственность, безответственность, закон, ценностные ориентации;</w:t>
      </w:r>
    </w:p>
    <w:p w:rsidR="00893DC9" w:rsidRPr="002C4507" w:rsidRDefault="00893DC9" w:rsidP="00893DC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понимать чувства других людей;</w:t>
      </w:r>
    </w:p>
    <w:p w:rsidR="00893DC9" w:rsidRPr="002C4507" w:rsidRDefault="00893DC9" w:rsidP="00893DC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нести ответственность за свои поступки;</w:t>
      </w:r>
    </w:p>
    <w:p w:rsidR="00893DC9" w:rsidRPr="002C4507" w:rsidRDefault="00893DC9" w:rsidP="00893DC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уметь делать правильный выбор в жизненных ситуациях.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b/>
          <w:bCs/>
          <w:color w:val="333333"/>
          <w:sz w:val="22"/>
          <w:szCs w:val="22"/>
          <w:lang w:eastAsia="ru-RU"/>
        </w:rPr>
        <w:t>Вредные и полезные привычки. </w:t>
      </w:r>
      <w:r w:rsidRPr="002C4507">
        <w:rPr>
          <w:rFonts w:ascii="Times New Roman" w:hAnsi="Times New Roman" w:cs="Times New Roman"/>
          <w:iCs/>
          <w:color w:val="333333"/>
          <w:sz w:val="22"/>
          <w:szCs w:val="22"/>
          <w:lang w:eastAsia="ru-RU"/>
        </w:rPr>
        <w:t>В результате изучения курса ученики обязаны:</w:t>
      </w:r>
    </w:p>
    <w:p w:rsidR="00893DC9" w:rsidRPr="002C4507" w:rsidRDefault="00893DC9" w:rsidP="00893DC9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понимать и правильно употреблять в речи термины: алкоголизация, наркотизация общества;</w:t>
      </w:r>
    </w:p>
    <w:p w:rsidR="00893DC9" w:rsidRPr="002C4507" w:rsidRDefault="00893DC9" w:rsidP="00893DC9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знать проблемы, возникающие у людей в результате употребления алкоголя, наркотиков;</w:t>
      </w:r>
    </w:p>
    <w:p w:rsidR="00893DC9" w:rsidRPr="002C4507" w:rsidRDefault="00893DC9" w:rsidP="00893DC9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стремиться к трезвому образу жизни.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iCs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b/>
          <w:bCs/>
          <w:color w:val="333333"/>
          <w:sz w:val="22"/>
          <w:szCs w:val="22"/>
          <w:lang w:eastAsia="ru-RU"/>
        </w:rPr>
        <w:t>Здоровье. </w:t>
      </w:r>
      <w:r w:rsidRPr="002C4507">
        <w:rPr>
          <w:rFonts w:ascii="Times New Roman" w:hAnsi="Times New Roman" w:cs="Times New Roman"/>
          <w:iCs/>
          <w:color w:val="333333"/>
          <w:sz w:val="22"/>
          <w:szCs w:val="22"/>
          <w:lang w:eastAsia="ru-RU"/>
        </w:rPr>
        <w:t>В результате изучения курса ученики должны: </w:t>
      </w:r>
    </w:p>
    <w:p w:rsidR="00893DC9" w:rsidRPr="002C4507" w:rsidRDefault="00893DC9" w:rsidP="00893DC9">
      <w:pPr>
        <w:pStyle w:val="a4"/>
        <w:numPr>
          <w:ilvl w:val="0"/>
          <w:numId w:val="15"/>
        </w:numPr>
        <w:spacing w:after="135" w:line="360" w:lineRule="auto"/>
        <w:rPr>
          <w:rFonts w:ascii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hAnsi="Times New Roman" w:cs="Times New Roman"/>
          <w:color w:val="333333"/>
          <w:sz w:val="22"/>
          <w:szCs w:val="22"/>
          <w:lang w:eastAsia="ru-RU"/>
        </w:rPr>
        <w:t>понимать ценность здоровья, зависимость исполнения мечты от состояния здоровья человека.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b/>
          <w:color w:val="333333"/>
          <w:sz w:val="22"/>
          <w:szCs w:val="22"/>
          <w:lang w:eastAsia="ru-RU"/>
        </w:rPr>
        <w:t>Законодательные акты</w:t>
      </w: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. В результате изучения курса ученики должны знать:</w:t>
      </w:r>
    </w:p>
    <w:p w:rsidR="00893DC9" w:rsidRPr="002C4507" w:rsidRDefault="00893DC9" w:rsidP="00893DC9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содержание законодательных актов (или фрагментов из них), </w:t>
      </w:r>
    </w:p>
    <w:p w:rsidR="00893DC9" w:rsidRPr="002C4507" w:rsidRDefault="00893DC9" w:rsidP="00893DC9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общие правила применения права, </w:t>
      </w:r>
    </w:p>
    <w:p w:rsidR="00893DC9" w:rsidRPr="002C4507" w:rsidRDefault="00893DC9" w:rsidP="00893DC9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содержание прав и свобод человека, </w:t>
      </w:r>
    </w:p>
    <w:p w:rsidR="00893DC9" w:rsidRPr="002C4507" w:rsidRDefault="00893DC9" w:rsidP="00893DC9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порядок приобретения и утраты гражданства РФ;</w:t>
      </w:r>
    </w:p>
    <w:p w:rsidR="00893DC9" w:rsidRPr="002C4507" w:rsidRDefault="00893DC9" w:rsidP="00893DC9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правила, соблюдение которых способствует охране личной безопасности человека от преступных посягательств;</w:t>
      </w:r>
    </w:p>
    <w:p w:rsidR="00893DC9" w:rsidRPr="002C4507" w:rsidRDefault="00893DC9" w:rsidP="00893DC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b/>
          <w:color w:val="333333"/>
          <w:sz w:val="22"/>
          <w:szCs w:val="22"/>
          <w:lang w:eastAsia="ru-RU"/>
        </w:rPr>
        <w:t>Человек как субъект общества.</w:t>
      </w:r>
      <w:r w:rsidRPr="002C450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ru-RU"/>
        </w:rPr>
        <w:t xml:space="preserve"> </w:t>
      </w:r>
      <w:r w:rsidRPr="002C4507">
        <w:rPr>
          <w:rFonts w:ascii="Times New Roman" w:eastAsia="Times New Roman" w:hAnsi="Times New Roman" w:cs="Times New Roman"/>
          <w:bCs/>
          <w:color w:val="333333"/>
          <w:sz w:val="22"/>
          <w:szCs w:val="22"/>
          <w:lang w:eastAsia="ru-RU"/>
        </w:rPr>
        <w:t>В результате изучения курса ученики должны иметь представление:</w:t>
      </w:r>
    </w:p>
    <w:p w:rsidR="00893DC9" w:rsidRPr="002C4507" w:rsidRDefault="00893DC9" w:rsidP="00893DC9">
      <w:pPr>
        <w:pStyle w:val="a4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о действиях и поступках, составляющих угрозу безопасности личности; </w:t>
      </w:r>
    </w:p>
    <w:p w:rsidR="00893DC9" w:rsidRPr="002C4507" w:rsidRDefault="00893DC9" w:rsidP="00893DC9">
      <w:pPr>
        <w:pStyle w:val="a4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о месте гражданина России в осуществляющей системе экономических и политических отношений, регулируемых правом; </w:t>
      </w:r>
    </w:p>
    <w:p w:rsidR="00893DC9" w:rsidRPr="002C4507" w:rsidRDefault="00893DC9" w:rsidP="00893DC9">
      <w:pPr>
        <w:pStyle w:val="a4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об условиях и порядке участия в качестве субъектов правоотношений в экономической и политической жизни страны;</w:t>
      </w:r>
    </w:p>
    <w:p w:rsidR="00893DC9" w:rsidRPr="002C4507" w:rsidRDefault="00893DC9" w:rsidP="00893DC9">
      <w:pPr>
        <w:pStyle w:val="a4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 о видах юридической ответственности граждан;</w:t>
      </w:r>
    </w:p>
    <w:p w:rsidR="00893DC9" w:rsidRPr="002C4507" w:rsidRDefault="00893DC9" w:rsidP="00893DC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ru-RU"/>
        </w:rPr>
        <w:lastRenderedPageBreak/>
        <w:t xml:space="preserve">Правила поведения. </w:t>
      </w:r>
      <w:r w:rsidRPr="002C4507">
        <w:rPr>
          <w:rFonts w:ascii="Times New Roman" w:eastAsia="Times New Roman" w:hAnsi="Times New Roman" w:cs="Times New Roman"/>
          <w:bCs/>
          <w:color w:val="333333"/>
          <w:sz w:val="22"/>
          <w:szCs w:val="22"/>
          <w:lang w:eastAsia="ru-RU"/>
        </w:rPr>
        <w:t>В результате изучения курса ученики должны усвоить:</w:t>
      </w:r>
    </w:p>
    <w:p w:rsidR="00893DC9" w:rsidRPr="002C4507" w:rsidRDefault="00893DC9" w:rsidP="00893DC9">
      <w:pPr>
        <w:pStyle w:val="a4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совокупность конкретных правил поведения в школе; на улице; в учреждениях культуры; на зрелищных мероприятиях; в местах отдыха;</w:t>
      </w:r>
    </w:p>
    <w:p w:rsidR="00893DC9" w:rsidRPr="002C4507" w:rsidRDefault="00893DC9" w:rsidP="00893DC9">
      <w:pPr>
        <w:pStyle w:val="a4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правомерное и неправомерное поведение;</w:t>
      </w:r>
    </w:p>
    <w:p w:rsidR="00893DC9" w:rsidRPr="002C4507" w:rsidRDefault="00893DC9" w:rsidP="00893DC9">
      <w:pPr>
        <w:pStyle w:val="a4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основание и порядок назначения наказаний; </w:t>
      </w:r>
    </w:p>
    <w:p w:rsidR="00893DC9" w:rsidRPr="002C4507" w:rsidRDefault="00893DC9" w:rsidP="00893DC9">
      <w:pPr>
        <w:pStyle w:val="a4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полномочия судов, органов внутренних дел, прокуратуры, адвоката, нотариуса.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Pr="002C4507" w:rsidRDefault="0047294D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2269E8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  <w:lastRenderedPageBreak/>
        <w:t>Календарно -т</w:t>
      </w:r>
      <w:r w:rsidR="00893DC9" w:rsidRPr="002C4507"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  <w:t>ематическое планирование занятий кружка «Этико-правовая вертикаль»</w:t>
      </w: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559"/>
        <w:gridCol w:w="8774"/>
      </w:tblGrid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Тема занятий по Праву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Вводное занятие. Зачем нам необходимо знать законы? (знакомство, распределение обязанностей)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Права и обязанности школьников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Что такое вина? Что такое ответственность? Виды юридической ответственности. “Я – игра”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Конвенция ООН о правах ребенка </w:t>
            </w:r>
          </w:p>
          <w:p w:rsidR="00893DC9" w:rsidRPr="002C4507" w:rsidRDefault="00893DC9" w:rsidP="009E1D98">
            <w:pPr>
              <w:spacing w:after="135" w:line="36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(ст. 12, 13, 15, 17, 18)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Викторина “Человек. Личность. Гражданин”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Игра “Кто кого, или подросток в мире вредных привычек”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Круглый стол “Я – гражданин России”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Диагностика (интересы, проблемы, конфликтные ситуации)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Здоровый образ жизни. “Вредным привычкам скажем нет”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Круглый стол “Курить бросим – яд в папиросе!”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“Стоит ли идти за Клинским?”</w:t>
            </w:r>
          </w:p>
          <w:p w:rsidR="00893DC9" w:rsidRPr="002C4507" w:rsidRDefault="00893DC9" w:rsidP="009E1D98">
            <w:pPr>
              <w:spacing w:after="135" w:line="36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Преступления, совершаемые подростками.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Влияние молодежных групп. Неформалы.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Природа наркотизма. Механизм воздействия </w:t>
            </w:r>
            <w:proofErr w:type="spellStart"/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наркогенных</w:t>
            </w:r>
            <w:proofErr w:type="spellEnd"/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веществ.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Формирование зависимости от наркотиков.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Характеристика основных групп </w:t>
            </w:r>
            <w:proofErr w:type="spellStart"/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наркогенных</w:t>
            </w:r>
            <w:proofErr w:type="spellEnd"/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веществ, используемых в молодежной среде. Просмотр презентаций.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Анкетирование (отношение к наркотикам)</w:t>
            </w: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Итоговое занятие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Встреча с сотрудниками инспекции по делам несовершеннолетних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Конкурс газет “Есть выбор – жизнь без наркотиков”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Правовая игра “Большой круг”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Игра – тренинг “Как не стать жертвой преступления?”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Диагностика “Склонности к отклоняющемуся поведению”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Взыскания и наказания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lastRenderedPageBreak/>
              <w:t>24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 правопорядке. Правонарушения и преступления.</w:t>
            </w:r>
          </w:p>
        </w:tc>
      </w:tr>
      <w:tr w:rsidR="00893DC9" w:rsidRPr="002C4507" w:rsidTr="009E1D9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after="135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DC9" w:rsidRPr="002C4507" w:rsidRDefault="00893DC9" w:rsidP="009E1D9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Итоговое занятие – практикум “Защити свои права”</w:t>
            </w:r>
          </w:p>
        </w:tc>
      </w:tr>
    </w:tbl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  <w:r w:rsidRPr="002C4507"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  <w:tab/>
      </w: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47294D" w:rsidRDefault="0047294D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47294D" w:rsidRDefault="0047294D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47294D" w:rsidRDefault="0047294D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47294D" w:rsidRDefault="0047294D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p w:rsidR="00893DC9" w:rsidRPr="002C4507" w:rsidRDefault="00893DC9" w:rsidP="00893DC9">
      <w:pPr>
        <w:tabs>
          <w:tab w:val="left" w:pos="503"/>
        </w:tabs>
        <w:spacing w:after="135" w:line="360" w:lineRule="auto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8779"/>
      </w:tblGrid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lastRenderedPageBreak/>
              <w:t>№ п</w:t>
            </w: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>/</w:t>
            </w: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Темы занятий по Этике</w:t>
            </w: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Средства общения. (Внимание к людям. Умение слушать собеседника. Воображение. Уважение к людям. Сочувствие. Настроение. Учимся вежливости. Слова приветствия, прощания, извинения, просьбы. Скрытая просьба. Благодарность.)</w:t>
            </w: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Этика и этикет. (Поведение за столом. В гостях. В театре. Внутренняя и внешняя воспитанность. Уважение. Дерзость. Дисциплина. Бескорыстность. Благотворительность. Честность и правдивость. Благодарность. Доброта. Доброе отношение к людям. Манеры поведения. Условия эффективного общения.)</w:t>
            </w:r>
          </w:p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Доброта и доброжелательность. (Деликатность. Варварство. Вспыльчивость. Вульгарность. Зависть. Жестокосердие. Нахальство.)</w:t>
            </w:r>
          </w:p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Поведение на улице, в транспорте. Азбука юного пешехода.</w:t>
            </w: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Непримиримость к грубости. Равнодушие. Турнир вежливых и внимательных.</w:t>
            </w: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Познай себя. Характер. Внимание, память, мышление. Воля и волевые качества личности. Судьба.</w:t>
            </w: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Ответственность. Есть ли границы у ответственности. Ответственность за свои поступки. Самовоспитание. </w:t>
            </w: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Полезные и вредные привычки. </w:t>
            </w:r>
          </w:p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ПАВ. Почему люди употребляют ПАВ? Соблюдай безопасность. Давление</w:t>
            </w:r>
            <w:proofErr w:type="gramStart"/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 xml:space="preserve">.. </w:t>
            </w:r>
            <w:proofErr w:type="spellStart"/>
            <w:proofErr w:type="gramEnd"/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Ингалянты</w:t>
            </w:r>
            <w:proofErr w:type="spellEnd"/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, наркотики.</w:t>
            </w:r>
          </w:p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Самооценка. Стеснительность. Мифы и правда о ПАВ. </w:t>
            </w: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Забота. Благодарность. Великодушие. Бесчувственность. Злословие. Совесть. Нужна ли она.</w:t>
            </w:r>
          </w:p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Познай себя. Как мы общаемся. Строить отношения. Совесть. Добро и зло. Умей познать другого.</w:t>
            </w:r>
          </w:p>
          <w:p w:rsidR="00893DC9" w:rsidRPr="002C4507" w:rsidRDefault="00893DC9" w:rsidP="009E1D98">
            <w:pPr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Человек. Личность. Смысл жизни человека. Счастье жить. Дружба и любовь. Умеем ли мы дружить? Настоящая дружба.</w:t>
            </w: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 xml:space="preserve">Достоинство. Мужество. Рыцарство. Женственность. Девичья гордость и мужское </w:t>
            </w: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lastRenderedPageBreak/>
              <w:t>достоинство.</w:t>
            </w:r>
          </w:p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lastRenderedPageBreak/>
              <w:t>14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В чем смысл любви? Любовь и влюбленность. Любви все возрасты покорны. Делать подарок любимым. Любовь - величайшая ценность.</w:t>
            </w:r>
          </w:p>
        </w:tc>
      </w:tr>
      <w:tr w:rsidR="00893DC9" w:rsidRPr="002C4507" w:rsidTr="009E1D98">
        <w:trPr>
          <w:trHeight w:val="355"/>
        </w:trPr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Свобода и ответственность Преступление и наказание. Законы и правила.</w:t>
            </w:r>
          </w:p>
        </w:tc>
      </w:tr>
      <w:tr w:rsidR="00893DC9" w:rsidRPr="002C4507" w:rsidTr="009E1D98">
        <w:trPr>
          <w:trHeight w:val="464"/>
        </w:trPr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Ответственность и безответственность. Полезны ли полезные привычки. Умей познать другого.</w:t>
            </w: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Свобода и ответственность. Есть ли у нас рабство? Преступление и наказание. Законы и правила.</w:t>
            </w:r>
          </w:p>
          <w:p w:rsidR="00893DC9" w:rsidRPr="002C4507" w:rsidRDefault="00893DC9" w:rsidP="009E1D98">
            <w:pPr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Есть ли у нас выбор? Ценностные ориентации. Как получить то, что хочешь?</w:t>
            </w: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Подросток и алкоголь. Алкоголь, никотин: в чем опасность? Осторожно, наркомания!</w:t>
            </w: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Проблемы курения, алкоголизма, наркомании. Можно ли прожить без алкоголя?</w:t>
            </w:r>
          </w:p>
        </w:tc>
      </w:tr>
      <w:tr w:rsidR="00893DC9" w:rsidRPr="002C4507" w:rsidTr="009E1D98">
        <w:tc>
          <w:tcPr>
            <w:tcW w:w="560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779" w:type="dxa"/>
          </w:tcPr>
          <w:p w:rsidR="00893DC9" w:rsidRPr="002C4507" w:rsidRDefault="00893DC9" w:rsidP="009E1D98">
            <w:pPr>
              <w:tabs>
                <w:tab w:val="left" w:pos="503"/>
              </w:tabs>
              <w:spacing w:after="135" w:line="36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2C4507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Мое здоровье. Кто в ответе за мое здоровье? Перед кем я несу ответственность за свое здоровье? За кого я несу ответственность? Вперед к здоровью!</w:t>
            </w:r>
          </w:p>
        </w:tc>
      </w:tr>
    </w:tbl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Default="0047294D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7294D" w:rsidRPr="002C4507" w:rsidRDefault="0047294D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  <w:r w:rsidRPr="002C4507"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  <w:lastRenderedPageBreak/>
        <w:t>Формы контроля знаний.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Cs/>
          <w:color w:val="333333"/>
          <w:sz w:val="22"/>
          <w:szCs w:val="21"/>
          <w:lang w:eastAsia="ru-RU"/>
        </w:rPr>
      </w:pPr>
      <w:r w:rsidRPr="002C4507">
        <w:rPr>
          <w:rFonts w:ascii="Times New Roman" w:hAnsi="Times New Roman" w:cs="Times New Roman"/>
          <w:bCs/>
          <w:color w:val="333333"/>
          <w:sz w:val="22"/>
          <w:szCs w:val="21"/>
          <w:lang w:eastAsia="ru-RU"/>
        </w:rPr>
        <w:t>Для оценивания результативности программы рекомендуется не использовать традиционные оценки. Более эффективно результаты обучения можно отследить с помощью анонимного анкетирования, проектной деятельности учеников, проведение практических сессий с решением проблемных задач и разбором модельных ситуаций.</w:t>
      </w:r>
    </w:p>
    <w:p w:rsidR="00893DC9" w:rsidRPr="002C4507" w:rsidRDefault="00893DC9" w:rsidP="00893DC9">
      <w:pPr>
        <w:spacing w:after="135" w:line="360" w:lineRule="auto"/>
        <w:rPr>
          <w:rFonts w:ascii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  <w:r w:rsidRPr="002C4507"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  <w:t>Перечень учебно-методических средств обучения.</w:t>
      </w:r>
    </w:p>
    <w:p w:rsidR="00893DC9" w:rsidRPr="002C4507" w:rsidRDefault="00893DC9" w:rsidP="00893DC9">
      <w:pPr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</w:pPr>
      <w:r w:rsidRPr="002C4507">
        <w:rPr>
          <w:rFonts w:ascii="Times New Roman" w:hAnsi="Times New Roman" w:cs="Times New Roman"/>
          <w:b/>
          <w:bCs/>
          <w:color w:val="333333"/>
          <w:szCs w:val="21"/>
          <w:lang w:eastAsia="ru-RU"/>
        </w:rPr>
        <w:t>Литература для учителя: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Аваткова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И.И. Помоги подростку войти во взрослую жизнь. Москва, 2005Аникин В.П. Русские пословицы и поговорки. Москва, 1988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Артюхова И.С. Воспитательная работа с подростками: занятия, игры, </w:t>
      </w: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тесты</w:t>
      </w:r>
      <w:proofErr w:type="gram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.М</w:t>
      </w:r>
      <w:proofErr w:type="gram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осква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, 2004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Бодирова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З.А. Классные часы и беседы для девушек. Москва, 2003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Борохов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Э. Энциклопедия афоризмов. Мысль в слове. Москва, 2003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Волкова Т.В. Наука быть человеком. Волгоград, 2008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Галина И.В. Алкоголь и дети. Москва, 1985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Гусева Н.А. Тренинг предупреждения вредных привычек у детей. </w:t>
      </w:r>
      <w:proofErr w:type="gram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С-П</w:t>
      </w:r>
      <w:proofErr w:type="gram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, 2008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Даржа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В. Спасти наших детей. Москва, 2001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Дик Н.Ф. Тематические классные часы "Человек и закон". Ростов-на Дону, 2008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Иванова Н.П. Развитие личности ребенка. Москва, 1995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Лизинский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В.М. Практическое воспитание в школе. Москва, 2002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Литвак М. Психологическое айкидо.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Лом И.М. Правила хорошего тона. Смоленск, 1993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Матвеева Е.М. Азбука здоровья. Профилактика вредных привычек. Москва, 2007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Мирилова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Т.Л. Воспитание хороших манер. Волгоград, 2009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Нигамедзянов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Э.А. Правда о наркотиках и наркомании. Москва, 2006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Обухова Л.А. Новые 135 уроков здоровья. Москва, 2007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Ожегов С.И. Словарь русского языка. Москва, 1985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Пащенков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С. Во вред здоровью, семье, потомству. Москва, 1985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Поддубная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Л.Б. Правила дорожного движения. Волгоград, 2007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Романова О.Л. Полезные привычки. Москва, 2001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Рясова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Г.И. Воспитание семьянина в условиях детского дома. Москва, 2003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Семья Г.В. Психолого-педагогические программы подготовки к самостоятельной жизни детей-сирот и детей, оставшихся без попечения родителей. Москва, 2001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Сорокоумова Е.А. Уроки общения. </w:t>
      </w:r>
      <w:proofErr w:type="gram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С-П</w:t>
      </w:r>
      <w:proofErr w:type="gram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, 1994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Сухомлинский В.А. Хрестоматия по этике. Москва, 1990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Трушов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В.П. Наркология в практике педагога и школьного психолога. Липецк, 2008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Черникова Т.В. Старшеклассник без стрессов и тревог. Москва, 2006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Энциклопедия Независимости. Москва, 2007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lastRenderedPageBreak/>
        <w:t xml:space="preserve">Азбука права. //автор-составитель </w:t>
      </w: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Бобкова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Н.Н. – Волгоград, 2006.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Алексеев С.С. Право. Законы, правосудие, юриспруденция в жизни людей. Начальные сведения. – Москва, 1998.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Валкер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Д. Тренинг разрешения конфликтов. – СПб, 2001.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Воспитание. Пособие для педагогов.//Осипова М.П., </w:t>
      </w: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Козлович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С.И., Король Е.Д.; под общей редакцией Осиповой М.П. – Минск, 2002. С.143 – 206.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Всеобщая декларация прав человека для детей и взрослых. – Москва, 1992.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Ефремова Н.П. Твои права, подросток.//Библиотека – №12, 2000. С.37-39.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Конвенция ООН о правах ребенка. – Москва, 2001.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Любимов А.П. Конституция Российской Федерации: Альбом таблиц и схем. – Москва, 1998.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Права человека: Новое издание. – Москва, 1995.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Психолого-педагогический словарь. – Ростов-на-Дону, 1998.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Ребенок должен знать свои права.//Библиотека – №6, 2000. С.45-47.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Савельева М. Знай закон смолоду.//Библиотека – №5, 1999. С.66-67.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Система работы школы по защите прав и законных интересов ребенка</w:t>
      </w:r>
      <w:proofErr w:type="gram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.</w:t>
      </w:r>
      <w:proofErr w:type="gram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//</w:t>
      </w:r>
      <w:proofErr w:type="gram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а</w:t>
      </w:r>
      <w:proofErr w:type="gram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втор-составитель </w:t>
      </w: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Маньшина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Н.А. – Волгоград, 2007.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Смагина Л.И. 100 уроков по правам ребенка. – Минск, 1998.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Справочник классного руководителя. 5-11 классы.//</w:t>
      </w: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Дереклеева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Н.И. – Москва, 2003.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Ты имеешь право.// Составитель Жук Л.И. – Минск, 2003.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Усачев А.А. Приключения маленького человечка: Повесть-сказка. – Москва, 1994.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proofErr w:type="spellStart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Шабельник</w:t>
      </w:r>
      <w:proofErr w:type="spellEnd"/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 xml:space="preserve"> Е.С. Права ребенка. – Москва, 1997.</w:t>
      </w:r>
    </w:p>
    <w:p w:rsidR="00893DC9" w:rsidRPr="002C4507" w:rsidRDefault="00893DC9" w:rsidP="00893DC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</w:pPr>
      <w:r w:rsidRPr="002C4507">
        <w:rPr>
          <w:rFonts w:ascii="Times New Roman" w:eastAsia="Times New Roman" w:hAnsi="Times New Roman" w:cs="Times New Roman"/>
          <w:color w:val="333333"/>
          <w:sz w:val="22"/>
          <w:szCs w:val="21"/>
          <w:lang w:eastAsia="ru-RU"/>
        </w:rPr>
        <w:t>Яковлев Ю. Ваши права, дети. – Москва, 1992.</w:t>
      </w:r>
    </w:p>
    <w:p w:rsidR="00893DC9" w:rsidRPr="00B914B9" w:rsidRDefault="00893DC9" w:rsidP="00893DC9">
      <w:pPr>
        <w:spacing w:before="100" w:beforeAutospacing="1" w:after="100" w:afterAutospacing="1"/>
        <w:ind w:left="72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cs="Times New Roman"/>
          <w:b/>
          <w:bCs/>
          <w:color w:val="333333"/>
          <w:sz w:val="21"/>
          <w:szCs w:val="21"/>
          <w:lang w:eastAsia="ru-RU"/>
        </w:rPr>
      </w:pPr>
    </w:p>
    <w:p w:rsidR="0047294D" w:rsidRPr="0047294D" w:rsidRDefault="0047294D" w:rsidP="00893DC9">
      <w:pPr>
        <w:spacing w:after="135"/>
        <w:rPr>
          <w:rFonts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jc w:val="center"/>
        <w:rPr>
          <w:rFonts w:ascii="Times New Roman" w:hAnsi="Times New Roman" w:cs="Times New Roman"/>
          <w:b/>
          <w:bCs/>
          <w:color w:val="333333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lang w:eastAsia="ru-RU"/>
        </w:rPr>
        <w:lastRenderedPageBreak/>
        <w:t>Методическое обеспечение программы</w:t>
      </w:r>
    </w:p>
    <w:p w:rsidR="00893DC9" w:rsidRDefault="00893DC9" w:rsidP="00893DC9">
      <w:pPr>
        <w:spacing w:after="135"/>
        <w:rPr>
          <w:rFonts w:ascii="Times New Roman" w:hAnsi="Times New Roman" w:cs="Times New Roman"/>
          <w:bCs/>
          <w:color w:val="333333"/>
          <w:lang w:eastAsia="ru-RU"/>
        </w:rPr>
      </w:pPr>
      <w:r w:rsidRPr="002C4507">
        <w:rPr>
          <w:rFonts w:ascii="Times New Roman" w:hAnsi="Times New Roman" w:cs="Times New Roman"/>
          <w:bCs/>
          <w:color w:val="333333"/>
          <w:lang w:eastAsia="ru-RU"/>
        </w:rPr>
        <w:t>Включает:</w:t>
      </w:r>
    </w:p>
    <w:p w:rsidR="00893DC9" w:rsidRDefault="00893DC9" w:rsidP="00893DC9">
      <w:pPr>
        <w:pStyle w:val="a4"/>
        <w:numPr>
          <w:ilvl w:val="0"/>
          <w:numId w:val="16"/>
        </w:numPr>
        <w:spacing w:after="135"/>
        <w:rPr>
          <w:rFonts w:ascii="Times New Roman" w:hAnsi="Times New Roman" w:cs="Times New Roman"/>
          <w:bCs/>
          <w:color w:val="333333"/>
          <w:sz w:val="22"/>
          <w:lang w:eastAsia="ru-RU"/>
        </w:rPr>
      </w:pPr>
      <w:r>
        <w:rPr>
          <w:rFonts w:ascii="Times New Roman" w:hAnsi="Times New Roman" w:cs="Times New Roman"/>
          <w:bCs/>
          <w:color w:val="333333"/>
          <w:sz w:val="22"/>
          <w:lang w:eastAsia="ru-RU"/>
        </w:rPr>
        <w:t>Планы-конспекты занятий;</w:t>
      </w:r>
    </w:p>
    <w:p w:rsidR="00893DC9" w:rsidRDefault="00893DC9" w:rsidP="00893DC9">
      <w:pPr>
        <w:pStyle w:val="a4"/>
        <w:numPr>
          <w:ilvl w:val="0"/>
          <w:numId w:val="16"/>
        </w:numPr>
        <w:spacing w:after="135"/>
        <w:rPr>
          <w:rFonts w:ascii="Times New Roman" w:hAnsi="Times New Roman" w:cs="Times New Roman"/>
          <w:bCs/>
          <w:color w:val="333333"/>
          <w:sz w:val="22"/>
          <w:lang w:eastAsia="ru-RU"/>
        </w:rPr>
      </w:pPr>
      <w:r>
        <w:rPr>
          <w:rFonts w:ascii="Times New Roman" w:hAnsi="Times New Roman" w:cs="Times New Roman"/>
          <w:bCs/>
          <w:color w:val="333333"/>
          <w:sz w:val="22"/>
          <w:lang w:eastAsia="ru-RU"/>
        </w:rPr>
        <w:t>Дидактические материалы;</w:t>
      </w:r>
    </w:p>
    <w:p w:rsidR="00893DC9" w:rsidRDefault="00893DC9" w:rsidP="00893DC9">
      <w:pPr>
        <w:pStyle w:val="a4"/>
        <w:numPr>
          <w:ilvl w:val="0"/>
          <w:numId w:val="16"/>
        </w:numPr>
        <w:spacing w:after="135"/>
        <w:rPr>
          <w:rFonts w:ascii="Times New Roman" w:hAnsi="Times New Roman" w:cs="Times New Roman"/>
          <w:bCs/>
          <w:color w:val="333333"/>
          <w:sz w:val="22"/>
          <w:lang w:eastAsia="ru-RU"/>
        </w:rPr>
      </w:pPr>
      <w:r>
        <w:rPr>
          <w:rFonts w:ascii="Times New Roman" w:hAnsi="Times New Roman" w:cs="Times New Roman"/>
          <w:bCs/>
          <w:color w:val="333333"/>
          <w:sz w:val="22"/>
          <w:lang w:eastAsia="ru-RU"/>
        </w:rPr>
        <w:t>Изображение натуральных объектов;</w:t>
      </w:r>
    </w:p>
    <w:p w:rsidR="00893DC9" w:rsidRDefault="00893DC9" w:rsidP="00893DC9">
      <w:pPr>
        <w:pStyle w:val="a4"/>
        <w:numPr>
          <w:ilvl w:val="0"/>
          <w:numId w:val="16"/>
        </w:numPr>
        <w:spacing w:after="135"/>
        <w:rPr>
          <w:rFonts w:ascii="Times New Roman" w:hAnsi="Times New Roman" w:cs="Times New Roman"/>
          <w:bCs/>
          <w:color w:val="333333"/>
          <w:sz w:val="22"/>
          <w:lang w:eastAsia="ru-RU"/>
        </w:rPr>
      </w:pPr>
      <w:r>
        <w:rPr>
          <w:rFonts w:ascii="Times New Roman" w:hAnsi="Times New Roman" w:cs="Times New Roman"/>
          <w:bCs/>
          <w:color w:val="333333"/>
          <w:sz w:val="22"/>
          <w:lang w:eastAsia="ru-RU"/>
        </w:rPr>
        <w:t>Видео-аудио-материалы;</w:t>
      </w:r>
    </w:p>
    <w:p w:rsidR="00893DC9" w:rsidRDefault="00893DC9" w:rsidP="00893DC9">
      <w:pPr>
        <w:pStyle w:val="a4"/>
        <w:numPr>
          <w:ilvl w:val="0"/>
          <w:numId w:val="16"/>
        </w:numPr>
        <w:spacing w:after="135"/>
        <w:rPr>
          <w:rFonts w:ascii="Times New Roman" w:hAnsi="Times New Roman" w:cs="Times New Roman"/>
          <w:bCs/>
          <w:color w:val="333333"/>
          <w:sz w:val="22"/>
          <w:lang w:eastAsia="ru-RU"/>
        </w:rPr>
      </w:pPr>
      <w:r>
        <w:rPr>
          <w:rFonts w:ascii="Times New Roman" w:hAnsi="Times New Roman" w:cs="Times New Roman"/>
          <w:bCs/>
          <w:color w:val="333333"/>
          <w:sz w:val="22"/>
          <w:lang w:eastAsia="ru-RU"/>
        </w:rPr>
        <w:t>Средства ИКТ;</w:t>
      </w:r>
    </w:p>
    <w:p w:rsidR="00893DC9" w:rsidRPr="002C4507" w:rsidRDefault="00893DC9" w:rsidP="00893DC9">
      <w:pPr>
        <w:spacing w:after="135"/>
        <w:ind w:left="360"/>
        <w:rPr>
          <w:rFonts w:ascii="Times New Roman" w:hAnsi="Times New Roman" w:cs="Times New Roman"/>
          <w:bCs/>
          <w:color w:val="333333"/>
          <w:sz w:val="22"/>
          <w:lang w:eastAsia="ru-RU"/>
        </w:rPr>
      </w:pPr>
      <w:r>
        <w:rPr>
          <w:rFonts w:ascii="Times New Roman" w:hAnsi="Times New Roman" w:cs="Times New Roman"/>
          <w:bCs/>
          <w:color w:val="333333"/>
          <w:sz w:val="22"/>
          <w:lang w:eastAsia="ru-RU"/>
        </w:rPr>
        <w:t>и др. материалы.</w:t>
      </w:r>
    </w:p>
    <w:p w:rsidR="00893DC9" w:rsidRPr="002C4507" w:rsidRDefault="00893DC9" w:rsidP="00893DC9">
      <w:pPr>
        <w:spacing w:after="135"/>
        <w:rPr>
          <w:rFonts w:ascii="Times New Roman" w:hAnsi="Times New Roman" w:cs="Times New Roman"/>
          <w:bCs/>
          <w:color w:val="333333"/>
          <w:sz w:val="22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893DC9" w:rsidRDefault="00893DC9" w:rsidP="00893DC9">
      <w:pPr>
        <w:spacing w:after="135"/>
        <w:rPr>
          <w:rFonts w:ascii="Helvetica Neue" w:hAnsi="Helvetica Neue" w:cs="Times New Roman"/>
          <w:b/>
          <w:bCs/>
          <w:color w:val="333333"/>
          <w:sz w:val="21"/>
          <w:szCs w:val="21"/>
          <w:lang w:eastAsia="ru-RU"/>
        </w:rPr>
      </w:pPr>
    </w:p>
    <w:p w:rsidR="00545BDA" w:rsidRDefault="00545BDA"/>
    <w:sectPr w:rsidR="00545BDA" w:rsidSect="00472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597"/>
    <w:multiLevelType w:val="multilevel"/>
    <w:tmpl w:val="0882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E2695"/>
    <w:multiLevelType w:val="multilevel"/>
    <w:tmpl w:val="D476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A2A8C"/>
    <w:multiLevelType w:val="multilevel"/>
    <w:tmpl w:val="E152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93EAE"/>
    <w:multiLevelType w:val="multilevel"/>
    <w:tmpl w:val="D706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1141D"/>
    <w:multiLevelType w:val="multilevel"/>
    <w:tmpl w:val="980E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64403"/>
    <w:multiLevelType w:val="multilevel"/>
    <w:tmpl w:val="E95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23B0A"/>
    <w:multiLevelType w:val="multilevel"/>
    <w:tmpl w:val="3B38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412B9"/>
    <w:multiLevelType w:val="hybridMultilevel"/>
    <w:tmpl w:val="E9027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C6C53"/>
    <w:multiLevelType w:val="multilevel"/>
    <w:tmpl w:val="1092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D71AF3"/>
    <w:multiLevelType w:val="multilevel"/>
    <w:tmpl w:val="4338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77F30"/>
    <w:multiLevelType w:val="multilevel"/>
    <w:tmpl w:val="2B3E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AF104B"/>
    <w:multiLevelType w:val="multilevel"/>
    <w:tmpl w:val="850C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5B107E"/>
    <w:multiLevelType w:val="multilevel"/>
    <w:tmpl w:val="CA36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7173E3"/>
    <w:multiLevelType w:val="hybridMultilevel"/>
    <w:tmpl w:val="1B920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0093C"/>
    <w:multiLevelType w:val="hybridMultilevel"/>
    <w:tmpl w:val="53347D52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>
    <w:nsid w:val="7E571DBA"/>
    <w:multiLevelType w:val="hybridMultilevel"/>
    <w:tmpl w:val="5BF0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12"/>
  </w:num>
  <w:num w:numId="9">
    <w:abstractNumId w:val="2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07"/>
    <w:rsid w:val="0002565D"/>
    <w:rsid w:val="002269E8"/>
    <w:rsid w:val="0047294D"/>
    <w:rsid w:val="00545BDA"/>
    <w:rsid w:val="005848AD"/>
    <w:rsid w:val="007D6407"/>
    <w:rsid w:val="0088520A"/>
    <w:rsid w:val="0089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D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893DC9"/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893D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D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893DC9"/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893D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118 333</dc:creator>
  <cp:keywords/>
  <dc:description/>
  <cp:lastModifiedBy>Пользователь</cp:lastModifiedBy>
  <cp:revision>6</cp:revision>
  <cp:lastPrinted>2017-10-09T11:33:00Z</cp:lastPrinted>
  <dcterms:created xsi:type="dcterms:W3CDTF">2017-10-09T07:08:00Z</dcterms:created>
  <dcterms:modified xsi:type="dcterms:W3CDTF">2017-10-09T11:59:00Z</dcterms:modified>
</cp:coreProperties>
</file>