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1061"/>
        <w:gridCol w:w="9571"/>
        <w:gridCol w:w="284"/>
      </w:tblGrid>
      <w:tr w:rsidR="003547D9" w:rsidRPr="00896F71" w:rsidTr="00895554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7D9" w:rsidRPr="009B036B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9B03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Компоненты оснащения предметного кабинета начальной школы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7D9" w:rsidRPr="00896F71" w:rsidTr="00895554">
        <w:trPr>
          <w:trHeight w:val="613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7D9" w:rsidRPr="00AD5C1F" w:rsidRDefault="003547D9" w:rsidP="008955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5C1F">
              <w:rPr>
                <w:rFonts w:ascii="Times New Roman" w:hAnsi="Times New Roman" w:cs="Times New Roman"/>
                <w:b/>
              </w:rPr>
              <w:t>Нормативные документы, программно-методическое обеспечение,</w:t>
            </w:r>
          </w:p>
          <w:p w:rsidR="003547D9" w:rsidRPr="00AD5C1F" w:rsidRDefault="003547D9" w:rsidP="00895554">
            <w:pPr>
              <w:pStyle w:val="a3"/>
              <w:jc w:val="center"/>
            </w:pPr>
            <w:r w:rsidRPr="00AD5C1F">
              <w:rPr>
                <w:rFonts w:ascii="Times New Roman" w:hAnsi="Times New Roman" w:cs="Times New Roman"/>
                <w:b/>
              </w:rPr>
              <w:t>локальные акты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3547D9" w:rsidRDefault="003547D9" w:rsidP="008955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7D9" w:rsidRPr="00896F71" w:rsidTr="0089555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Рабочие  программы по предметам.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Документ, регламентирующий соблюдение правил техники безопасности, санитарно-гигиенических норм в предметном кабинете.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Паспорт кабинета.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5C1F">
              <w:rPr>
                <w:rFonts w:ascii="Times New Roman" w:hAnsi="Times New Roman" w:cs="Times New Roman"/>
                <w:color w:val="000000"/>
              </w:rPr>
              <w:t>План работы предметного кабинета на текущий учебный     год.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График работы предметного кабинета.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C1F">
              <w:rPr>
                <w:rFonts w:ascii="Times New Roman" w:hAnsi="Times New Roman" w:cs="Times New Roman"/>
              </w:rPr>
              <w:t>Расписание работы предметного кабинета по: обязательной программе, внеурочная деятельность, программе дополнительного образования, индивидуальным занятиям с отстающими школьниками, с одаренными обучающимися.</w:t>
            </w:r>
            <w:proofErr w:type="gramEnd"/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 xml:space="preserve">Акт приемки учебного кабинета администрацией школы.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7D9" w:rsidRPr="00896F71" w:rsidTr="00895554">
        <w:trPr>
          <w:gridAfter w:val="1"/>
          <w:wAfter w:w="284" w:type="dxa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7D9" w:rsidRPr="00AD5C1F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C1F">
              <w:rPr>
                <w:rFonts w:ascii="Times New Roman" w:hAnsi="Times New Roman" w:cs="Times New Roman"/>
                <w:b/>
                <w:bCs/>
              </w:rPr>
              <w:t xml:space="preserve">               Учебно-методические материалы (учебно-методический инструментарий)</w:t>
            </w:r>
          </w:p>
        </w:tc>
      </w:tr>
      <w:tr w:rsidR="003547D9" w:rsidRPr="00896F71" w:rsidTr="0089555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УМК по предмету.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Дидактические и раздаточные  материалы по предмету.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Таблицы в соответствии с программой учебного предмета.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Схемы в соответствии с программой учебного предмета.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Цифровые образовательные ресурсы по учебному  предмету.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Постоянные и сменные учебно-информационные стенды с правилами техники безопасности работы и поведения в кабинете, по  подготовке к различным формам учебно-познавательной деятельности и другой ориентирующей информацией по учебному предмету.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 xml:space="preserve">Аудиозаписи, слайды (диапозитивы) по содержанию учебного предмета.  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 xml:space="preserve">Развивающие игры, отражающие содержание учебного предмета. 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 xml:space="preserve">Обучающие игры,  отражающие содержание учебного предмета.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7D9" w:rsidRPr="00896F71" w:rsidTr="00895554">
        <w:trPr>
          <w:gridAfter w:val="1"/>
          <w:wAfter w:w="284" w:type="dxa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7D9" w:rsidRPr="00AD5C1F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C1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Технические средства обучения (ТСО)</w:t>
            </w:r>
          </w:p>
        </w:tc>
      </w:tr>
      <w:tr w:rsidR="003547D9" w:rsidRPr="00896F71" w:rsidTr="00895554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  <w:lang w:val="en-US"/>
              </w:rPr>
              <w:t>CD</w:t>
            </w:r>
            <w:r w:rsidRPr="00AD5C1F">
              <w:rPr>
                <w:rFonts w:ascii="Times New Roman" w:hAnsi="Times New Roman" w:cs="Times New Roman"/>
              </w:rPr>
              <w:t xml:space="preserve"> / DVD-проигрыватели.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Компьютер с программным обеспечением.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Телевизор.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C1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D5C1F">
              <w:rPr>
                <w:rFonts w:ascii="Times New Roman" w:hAnsi="Times New Roman" w:cs="Times New Roman"/>
              </w:rPr>
              <w:t xml:space="preserve"> проектор.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Интерактивная доска или экран.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 xml:space="preserve">Магнитная доска. </w:t>
            </w:r>
          </w:p>
          <w:p w:rsidR="003547D9" w:rsidRPr="00AD5C1F" w:rsidRDefault="003547D9" w:rsidP="0089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>Демонстрационные доски.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7D9" w:rsidRPr="00896F71" w:rsidTr="00895554">
        <w:trPr>
          <w:gridAfter w:val="1"/>
          <w:wAfter w:w="284" w:type="dxa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7D9" w:rsidRPr="00AD5C1F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C1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Учебно-практическое оборудование</w:t>
            </w:r>
          </w:p>
        </w:tc>
      </w:tr>
      <w:tr w:rsidR="003547D9" w:rsidRPr="00896F71" w:rsidTr="00895554">
        <w:trPr>
          <w:trHeight w:val="70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7D9" w:rsidRPr="00AD5C1F" w:rsidRDefault="003547D9" w:rsidP="00895554">
            <w:pPr>
              <w:tabs>
                <w:tab w:val="left" w:pos="87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5C1F">
              <w:rPr>
                <w:rFonts w:ascii="Times New Roman" w:hAnsi="Times New Roman" w:cs="Times New Roman"/>
              </w:rPr>
              <w:t xml:space="preserve">Материалы и инструменты для практически-познавательной деятельности, определяемой содержанием учебного предмета.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3547D9" w:rsidRPr="00896F71" w:rsidRDefault="003547D9" w:rsidP="0089555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47D9" w:rsidRDefault="003547D9" w:rsidP="003547D9">
      <w:pPr>
        <w:rPr>
          <w:rFonts w:ascii="Times New Roman" w:hAnsi="Times New Roman" w:cs="Times New Roman"/>
          <w:b/>
          <w:sz w:val="24"/>
          <w:szCs w:val="24"/>
        </w:rPr>
      </w:pPr>
      <w:r w:rsidRPr="00070AC6">
        <w:rPr>
          <w:rFonts w:ascii="Times New Roman" w:hAnsi="Times New Roman" w:cs="Times New Roman"/>
          <w:b/>
          <w:sz w:val="24"/>
          <w:szCs w:val="24"/>
        </w:rPr>
        <w:t>Учебно-методические, учебно-дидактические и информационные ресурсы</w:t>
      </w:r>
    </w:p>
    <w:p w:rsidR="003547D9" w:rsidRPr="00271647" w:rsidRDefault="003547D9" w:rsidP="003547D9">
      <w:pPr>
        <w:numPr>
          <w:ilvl w:val="0"/>
          <w:numId w:val="1"/>
        </w:numPr>
        <w:tabs>
          <w:tab w:val="left" w:pos="0"/>
          <w:tab w:val="num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3547D9" w:rsidRPr="00896F71" w:rsidRDefault="003547D9" w:rsidP="003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96F71">
        <w:rPr>
          <w:rFonts w:ascii="Times New Roman" w:hAnsi="Times New Roman" w:cs="Times New Roman"/>
          <w:sz w:val="24"/>
          <w:szCs w:val="24"/>
        </w:rPr>
        <w:t xml:space="preserve"> – </w:t>
      </w:r>
      <w:r w:rsidRPr="00896F71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896F71">
        <w:rPr>
          <w:rFonts w:ascii="Times New Roman" w:hAnsi="Times New Roman" w:cs="Times New Roman"/>
          <w:sz w:val="24"/>
          <w:szCs w:val="24"/>
        </w:rPr>
        <w:t xml:space="preserve"> экземпляр (не менее одного экземпляра на класс);</w:t>
      </w:r>
    </w:p>
    <w:p w:rsidR="003547D9" w:rsidRPr="00896F71" w:rsidRDefault="003547D9" w:rsidP="003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F71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896F71">
        <w:rPr>
          <w:rFonts w:ascii="Times New Roman" w:hAnsi="Times New Roman" w:cs="Times New Roman"/>
          <w:sz w:val="24"/>
          <w:szCs w:val="24"/>
        </w:rPr>
        <w:t xml:space="preserve"> – полный </w:t>
      </w:r>
      <w:r w:rsidRPr="00896F71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896F71">
        <w:rPr>
          <w:rFonts w:ascii="Times New Roman" w:hAnsi="Times New Roman" w:cs="Times New Roman"/>
          <w:sz w:val="24"/>
          <w:szCs w:val="24"/>
        </w:rPr>
        <w:t xml:space="preserve"> (на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96F7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6F71">
        <w:rPr>
          <w:rFonts w:ascii="Times New Roman" w:hAnsi="Times New Roman" w:cs="Times New Roman"/>
          <w:sz w:val="24"/>
          <w:szCs w:val="24"/>
        </w:rPr>
        <w:t>щегося  класса);</w:t>
      </w:r>
    </w:p>
    <w:p w:rsidR="003547D9" w:rsidRDefault="003547D9" w:rsidP="003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b/>
          <w:sz w:val="24"/>
          <w:szCs w:val="24"/>
        </w:rPr>
        <w:t>Г</w:t>
      </w:r>
      <w:r w:rsidRPr="00896F71">
        <w:rPr>
          <w:rFonts w:ascii="Times New Roman" w:hAnsi="Times New Roman" w:cs="Times New Roman"/>
          <w:sz w:val="24"/>
          <w:szCs w:val="24"/>
        </w:rPr>
        <w:t xml:space="preserve">-комплект, необходимый для работы в </w:t>
      </w:r>
      <w:proofErr w:type="spellStart"/>
      <w:r w:rsidRPr="00896F71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896F71">
        <w:rPr>
          <w:rFonts w:ascii="Times New Roman" w:hAnsi="Times New Roman" w:cs="Times New Roman"/>
          <w:sz w:val="24"/>
          <w:szCs w:val="24"/>
        </w:rPr>
        <w:t xml:space="preserve"> (1 экземпляр на 2-6 человек)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2728"/>
        <w:gridCol w:w="3065"/>
        <w:gridCol w:w="1012"/>
        <w:gridCol w:w="3827"/>
      </w:tblGrid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Вид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образовательных 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ресурсов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объектов и средств 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организации учебной 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3547D9" w:rsidRPr="00896F71" w:rsidTr="00895554">
        <w:tc>
          <w:tcPr>
            <w:tcW w:w="10632" w:type="dxa"/>
            <w:gridSpan w:val="4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                                              Образовательная область «Филология»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lastRenderedPageBreak/>
              <w:t>(обучение грамоте, русский язык, литературное чтение, иностранный язык)</w:t>
            </w:r>
          </w:p>
        </w:tc>
      </w:tr>
      <w:tr w:rsidR="003547D9" w:rsidRPr="00896F71" w:rsidTr="00895554">
        <w:tc>
          <w:tcPr>
            <w:tcW w:w="2728" w:type="dxa"/>
            <w:vMerge w:val="restart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lastRenderedPageBreak/>
              <w:t>Средства ИКТ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Компьютер-1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На рабочем месте учителя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Имеется лицензионное программное обеспечение, необходимое для организации учебного процесса.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Монитор жидкокристаллический.</w:t>
            </w: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Колонки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1647">
              <w:rPr>
                <w:rFonts w:ascii="Times New Roman" w:hAnsi="Times New Roman"/>
              </w:rPr>
              <w:t>Мультимедийный</w:t>
            </w:r>
            <w:proofErr w:type="spellEnd"/>
            <w:r w:rsidRPr="00271647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71647">
              <w:rPr>
                <w:rFonts w:ascii="Times New Roman" w:hAnsi="Times New Roman"/>
              </w:rPr>
              <w:t>Установлен</w:t>
            </w:r>
            <w:proofErr w:type="gramEnd"/>
            <w:r w:rsidRPr="00271647">
              <w:rPr>
                <w:rFonts w:ascii="Times New Roman" w:hAnsi="Times New Roman"/>
              </w:rPr>
              <w:t xml:space="preserve"> в соответствии с требованиями техники безопасности</w:t>
            </w: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Интерактивная доска</w:t>
            </w:r>
          </w:p>
          <w:p w:rsidR="003547D9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Каб.1.03,1.05,1.06,1.10,2.04,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</w:t>
            </w:r>
            <w:r w:rsidRPr="00271647">
              <w:rPr>
                <w:rFonts w:ascii="Times New Roman" w:hAnsi="Times New Roman"/>
              </w:rPr>
              <w:t>,3.07.3.08,3.09,3.12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Принтер-сканер-копир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МФУ</w:t>
            </w: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Цифровой фотоаппарат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Лингафонные устройства, обеспечивающие связь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Между преподавателем и учащимися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В кабинете иностранного языка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Цифровые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Образовательные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Тренажёры. Занимательные задания по предмету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К\Г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  <w:vMerge w:val="restart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Электронные хрестоматии и энциклопедии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http://edukids.narod.ru/zemlia/index.htm</w:t>
            </w: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Поисковые системы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 w:val="restart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Имеется лицензионное программное обеспечение ограничения доступа к Интернет-ресурсам</w:t>
            </w: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Интернет-сайты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Интерактивные наглядные пособия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Карты, схемы, таблицы, с которыми можно работать на интерактивной доске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Учебно-методическая 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Методическая литература для учителя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 w:val="restart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Учебники входят в Федеральный перечень учебников, рекомендованных или допущенных </w:t>
            </w:r>
            <w:proofErr w:type="spellStart"/>
            <w:r w:rsidRPr="00271647">
              <w:rPr>
                <w:rFonts w:ascii="Times New Roman" w:hAnsi="Times New Roman"/>
              </w:rPr>
              <w:t>Минобрнауки</w:t>
            </w:r>
            <w:proofErr w:type="spellEnd"/>
            <w:r w:rsidRPr="00271647">
              <w:rPr>
                <w:rFonts w:ascii="Times New Roman" w:hAnsi="Times New Roman"/>
              </w:rPr>
              <w:t xml:space="preserve"> РФ к использованию в практике начальной школы в текущем году.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Учебно-методические комплексы соответствуют  ФГОС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Учебно-методические комплекты нового поколения для учащихся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</w:t>
            </w:r>
          </w:p>
        </w:tc>
        <w:tc>
          <w:tcPr>
            <w:tcW w:w="3827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Хрестоматии 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Энциклопедии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Словари 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Справочные пособия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Художественная литература по программе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71647">
              <w:rPr>
                <w:rFonts w:ascii="Times New Roman" w:hAnsi="Times New Roman"/>
              </w:rPr>
              <w:t>есурс Интернета, школьной библиотеки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Учебно-практическое и лабораторное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Комплекты для обучения грамоте (наборное полотно, алфавит, набор букв, образцы письменных букв, фишки для звукового анализа)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Д\Г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Таблицы, плакаты по основным разделам грамматического материала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Наборы сюжетных и предметных картинок, плакаты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Д\Г\К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Портреты поэтов и писателей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Ресурс Интернета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Сборники дидактического материала, карточки для индивидуальной и групповой работы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Г\К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Репродукции картин в соответствии с тематикой и видами работы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Ресурс Интернета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Экранно-звуковые средства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Аудиозаписи в соответствии с программой обучения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Интернета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1647">
              <w:rPr>
                <w:rFonts w:ascii="Times New Roman" w:hAnsi="Times New Roman"/>
              </w:rPr>
              <w:t>СД-диски</w:t>
            </w:r>
            <w:proofErr w:type="spellEnd"/>
            <w:r w:rsidRPr="00271647">
              <w:rPr>
                <w:rFonts w:ascii="Times New Roman" w:hAnsi="Times New Roman"/>
              </w:rPr>
              <w:t xml:space="preserve"> с фильмами и мультфильмами, соответствующими тематике учебных курсов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Слайды (</w:t>
            </w:r>
            <w:proofErr w:type="spellStart"/>
            <w:r w:rsidRPr="00271647">
              <w:rPr>
                <w:rFonts w:ascii="Times New Roman" w:hAnsi="Times New Roman"/>
              </w:rPr>
              <w:t>мультимедийные</w:t>
            </w:r>
            <w:proofErr w:type="spellEnd"/>
            <w:r w:rsidRPr="00271647">
              <w:rPr>
                <w:rFonts w:ascii="Times New Roman" w:hAnsi="Times New Roman"/>
              </w:rPr>
              <w:t xml:space="preserve"> презентации), соответствующие тематике учебных курсов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10632" w:type="dxa"/>
            <w:gridSpan w:val="4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                                          Образовательная область «Математика»</w:t>
            </w:r>
          </w:p>
        </w:tc>
      </w:tr>
      <w:tr w:rsidR="003547D9" w:rsidRPr="00896F71" w:rsidTr="00895554">
        <w:tc>
          <w:tcPr>
            <w:tcW w:w="2728" w:type="dxa"/>
            <w:tcBorders>
              <w:top w:val="nil"/>
            </w:tcBorders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Учебно-практическое и лабораторное оборудование</w:t>
            </w:r>
          </w:p>
        </w:tc>
        <w:tc>
          <w:tcPr>
            <w:tcW w:w="3065" w:type="dxa"/>
            <w:tcBorders>
              <w:top w:val="nil"/>
            </w:tcBorders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Комплекты для счёта и действий с числами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Объекты. </w:t>
            </w:r>
            <w:proofErr w:type="gramStart"/>
            <w:r w:rsidRPr="00271647">
              <w:rPr>
                <w:rFonts w:ascii="Times New Roman" w:hAnsi="Times New Roman"/>
              </w:rPr>
              <w:t>Предназначенные для демонстрации и пересчёта чисел.</w:t>
            </w:r>
            <w:proofErr w:type="gramEnd"/>
            <w:r w:rsidRPr="00271647">
              <w:rPr>
                <w:rFonts w:ascii="Times New Roman" w:hAnsi="Times New Roman"/>
              </w:rPr>
              <w:t xml:space="preserve"> Наглядные пособия для изучения чисел. Числовая линейка с делениями от 0 до 100 и 1000, демонстрационное пособие с изображением сотенного квадрата, демонстрационная таблица умножения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Модели математических </w:t>
            </w:r>
            <w:r w:rsidRPr="00271647">
              <w:rPr>
                <w:rFonts w:ascii="Times New Roman" w:hAnsi="Times New Roman"/>
              </w:rPr>
              <w:lastRenderedPageBreak/>
              <w:t>фигур и тел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lastRenderedPageBreak/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Приборы для измерения массы, длины, площади, скорости, объема, времени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 Линейки, палетка, секундомер, часы, весы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Инструменты для конструирования геометрических фигур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Г\К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Линейки, циркули, транспортиры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Латинский алфавит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Д 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Калькуляторы 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Г\К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счёты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10632" w:type="dxa"/>
            <w:gridSpan w:val="4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                      Образовательная область «Человек, природа, общество»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                                                           (окружающий мир)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Учебно-практическое и лабораторное оборудование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Таблицы природоведческого</w:t>
            </w:r>
            <w:proofErr w:type="gramStart"/>
            <w:r w:rsidRPr="00271647">
              <w:rPr>
                <w:rFonts w:ascii="Times New Roman" w:hAnsi="Times New Roman"/>
              </w:rPr>
              <w:t xml:space="preserve"> ,</w:t>
            </w:r>
            <w:proofErr w:type="gramEnd"/>
            <w:r w:rsidRPr="00271647">
              <w:rPr>
                <w:rFonts w:ascii="Times New Roman" w:hAnsi="Times New Roman"/>
              </w:rPr>
              <w:t xml:space="preserve"> исторического содержания в соответствии с программой обучения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Плакаты по основным темам естествознания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Портреты выдающихся людей России (политических деятелей, военачальников).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Комплекты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Географические и исторические карты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Иллюстративные материалы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Гербарии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Модели изучаемых объектов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Модель торса человека с внутренними органами. Модель поверхности земли. Модель светофора, муляжи фруктов, овощей и грибов.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Приборы для проведения опытов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Д\Г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Весы разных видов, камертоны, красители, микроскоп, лупа.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Приборы за наблюдением за природой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Д\Г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71647">
              <w:rPr>
                <w:rFonts w:ascii="Times New Roman" w:hAnsi="Times New Roman"/>
              </w:rPr>
              <w:t>омпас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Г\К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71647">
              <w:rPr>
                <w:rFonts w:ascii="Times New Roman" w:hAnsi="Times New Roman"/>
              </w:rPr>
              <w:t>лобус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10632" w:type="dxa"/>
            <w:gridSpan w:val="4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                                    Образовательная область «Искусство и культура»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  <w:b/>
              </w:rPr>
              <w:t>(изобразительное искусство и художественный труд, духовно-нравственная культура, музыка)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Учебно-практическое и лабораторное </w:t>
            </w:r>
            <w:r w:rsidRPr="00271647">
              <w:rPr>
                <w:rFonts w:ascii="Times New Roman" w:hAnsi="Times New Roman"/>
                <w:b/>
              </w:rPr>
              <w:lastRenderedPageBreak/>
              <w:t>оборудование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lastRenderedPageBreak/>
              <w:t xml:space="preserve">Портреты русских и зарубежных художников и </w:t>
            </w:r>
            <w:r w:rsidRPr="00271647">
              <w:rPr>
                <w:rFonts w:ascii="Times New Roman" w:hAnsi="Times New Roman"/>
              </w:rPr>
              <w:lastRenderedPageBreak/>
              <w:t>композиторов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lastRenderedPageBreak/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http://rusportrait.ru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lastRenderedPageBreak/>
              <w:t>http://bypaint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http://www.vseportrety.ru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Таблицы по музыке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Таблицы по </w:t>
            </w:r>
            <w:proofErr w:type="spellStart"/>
            <w:r w:rsidRPr="00271647">
              <w:rPr>
                <w:rFonts w:ascii="Times New Roman" w:hAnsi="Times New Roman"/>
              </w:rPr>
              <w:t>цветоведению</w:t>
            </w:r>
            <w:proofErr w:type="spellEnd"/>
            <w:r w:rsidRPr="00271647">
              <w:rPr>
                <w:rFonts w:ascii="Times New Roman" w:hAnsi="Times New Roman"/>
              </w:rPr>
              <w:t>, перспективе, построению орнаменты, стилям архитектуры. Предметов быта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1647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В комплекте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Таблицы по народным промыслам, русскому искусству, декоративно-прикладному искусству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Простые музыкальные инструменты.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Фортепиано.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Экранно-звуковые средства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Аудиозаписи в соответствии с программой обучения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 w:val="restart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Антология западной музыки, антология отечественной музыки,  антология русской классической музыки, русской народной музыки. Записи  с обрядами русской традиционной культуры, с фольклорным исполнением песен, декоративно-прикладным искусством.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1647">
              <w:rPr>
                <w:rFonts w:ascii="Times New Roman" w:hAnsi="Times New Roman"/>
              </w:rPr>
              <w:t>СД-диски</w:t>
            </w:r>
            <w:proofErr w:type="spellEnd"/>
            <w:r w:rsidRPr="00271647">
              <w:rPr>
                <w:rFonts w:ascii="Times New Roman" w:hAnsi="Times New Roman"/>
              </w:rPr>
              <w:t xml:space="preserve"> с фильмами и мультфильмами, соответствующими тематике учебных курсов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Слайды (</w:t>
            </w:r>
            <w:proofErr w:type="spellStart"/>
            <w:r w:rsidRPr="00271647">
              <w:rPr>
                <w:rFonts w:ascii="Times New Roman" w:hAnsi="Times New Roman"/>
              </w:rPr>
              <w:t>мультимедийные</w:t>
            </w:r>
            <w:proofErr w:type="spellEnd"/>
            <w:r w:rsidRPr="00271647">
              <w:rPr>
                <w:rFonts w:ascii="Times New Roman" w:hAnsi="Times New Roman"/>
              </w:rPr>
              <w:t xml:space="preserve"> презентации), соответствующие тематике учебных курсов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  <w:vMerge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10632" w:type="dxa"/>
            <w:gridSpan w:val="4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                            Образовательная область «Здоровье. Физическая культура»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Учебно-практическое и лабораторное оборудование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Наборы для гимнастических упражнений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Стенка, скамейка, бревно, перекладина, палки, скакалки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Комплект навесного оборудования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Перекладина, мишени для метания, баскетбольные щиты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Мячи.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Коврики 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Г\К</w:t>
            </w:r>
          </w:p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Набивной 1 кг и 2 кг, мяч малый (теннисный), мяч малый (мягкий), мячи баскетбольные, волейбольные и футбольные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71647">
              <w:rPr>
                <w:rFonts w:ascii="Times New Roman" w:hAnsi="Times New Roman"/>
              </w:rPr>
              <w:t>егли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Обручи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Оборудование для прыжков в высоту и длину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Мат гимнастический, планка для прыжков в высоту, стойка для прыжков в высоту, дорожка разметочная для прыжков в длину, рулетка измерительная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 xml:space="preserve">Флажки 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Оборудование для игры в волейбол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Лыжи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Лыжная база</w:t>
            </w:r>
          </w:p>
        </w:tc>
      </w:tr>
      <w:tr w:rsidR="003547D9" w:rsidRPr="00896F71" w:rsidTr="00895554">
        <w:tc>
          <w:tcPr>
            <w:tcW w:w="10632" w:type="dxa"/>
            <w:gridSpan w:val="4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 xml:space="preserve">                                           Образовательная область «Технология»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  <w:r w:rsidRPr="00271647">
              <w:rPr>
                <w:rFonts w:ascii="Times New Roman" w:hAnsi="Times New Roman"/>
                <w:b/>
              </w:rPr>
              <w:t>Учебно-практическое и лабораторное оборудование</w:t>
            </w: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Индивидуальные наборы для ручного труда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Доски, клеенки для работы с пластилином и природным материалом, цветная бумага, картон, клей, ножницы</w:t>
            </w: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Конструкторы для изучения простых механизмов и конструкций. Действующие модели механизмов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Г\К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47D9" w:rsidRPr="00896F71" w:rsidTr="00895554">
        <w:tc>
          <w:tcPr>
            <w:tcW w:w="2728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Таблицы в соответствии с основными разделами программы</w:t>
            </w:r>
          </w:p>
        </w:tc>
        <w:tc>
          <w:tcPr>
            <w:tcW w:w="1012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</w:rPr>
            </w:pPr>
            <w:r w:rsidRPr="00271647">
              <w:rPr>
                <w:rFonts w:ascii="Times New Roman" w:hAnsi="Times New Roman"/>
              </w:rPr>
              <w:t>Д</w:t>
            </w:r>
          </w:p>
        </w:tc>
        <w:tc>
          <w:tcPr>
            <w:tcW w:w="3827" w:type="dxa"/>
          </w:tcPr>
          <w:p w:rsidR="003547D9" w:rsidRPr="00271647" w:rsidRDefault="003547D9" w:rsidP="008955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293F" w:rsidRDefault="00E5293F"/>
    <w:sectPr w:rsidR="00E5293F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47D9"/>
    <w:rsid w:val="003547D9"/>
    <w:rsid w:val="00927D76"/>
    <w:rsid w:val="00BB027C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547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3547D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547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2017-09-26T17:46:00Z</dcterms:created>
  <dcterms:modified xsi:type="dcterms:W3CDTF">2017-09-26T17:47:00Z</dcterms:modified>
</cp:coreProperties>
</file>