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5" w:rsidRDefault="002F2195" w:rsidP="00DC69F0">
      <w:pPr>
        <w:rPr>
          <w:sz w:val="26"/>
          <w:szCs w:val="26"/>
        </w:rPr>
      </w:pPr>
    </w:p>
    <w:p w:rsidR="002F2195" w:rsidRDefault="002F2195" w:rsidP="00DC69F0">
      <w:pPr>
        <w:rPr>
          <w:sz w:val="26"/>
          <w:szCs w:val="26"/>
        </w:rPr>
      </w:pPr>
    </w:p>
    <w:p w:rsidR="005B5FD4" w:rsidRPr="007F6A3A" w:rsidRDefault="005B5FD4" w:rsidP="005B5FD4">
      <w:pPr>
        <w:spacing w:line="440" w:lineRule="exact"/>
        <w:ind w:left="-142" w:right="2267"/>
        <w:jc w:val="center"/>
        <w:rPr>
          <w:b/>
          <w:caps/>
          <w:sz w:val="60"/>
          <w:szCs w:val="60"/>
        </w:rPr>
      </w:pPr>
      <w:r>
        <w:rPr>
          <w:b/>
          <w:cap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-409575</wp:posOffset>
            </wp:positionV>
            <wp:extent cx="1552575" cy="1390650"/>
            <wp:effectExtent l="19050" t="0" r="9525" b="0"/>
            <wp:wrapNone/>
            <wp:docPr id="3" name="Рисунок 0" descr="800px_COLOURBOX251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00px_COLOURBOX251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A3A">
        <w:rPr>
          <w:b/>
          <w:caps/>
          <w:sz w:val="60"/>
          <w:szCs w:val="60"/>
        </w:rPr>
        <w:t>Памятка</w:t>
      </w:r>
    </w:p>
    <w:p w:rsidR="005B5FD4" w:rsidRDefault="005B5FD4" w:rsidP="005B5FD4">
      <w:pPr>
        <w:spacing w:line="440" w:lineRule="exact"/>
        <w:ind w:left="-142" w:right="2267"/>
        <w:jc w:val="center"/>
        <w:rPr>
          <w:b/>
          <w:sz w:val="54"/>
          <w:szCs w:val="54"/>
        </w:rPr>
      </w:pPr>
      <w:r w:rsidRPr="007F6A3A">
        <w:rPr>
          <w:b/>
          <w:sz w:val="54"/>
          <w:szCs w:val="54"/>
        </w:rPr>
        <w:t>о правах детей на бесплатное лекарственное обеспечение</w:t>
      </w: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2517"/>
      </w:tblGrid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Дети-инвалиды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определена в установленном законом порядке)</w:t>
            </w:r>
          </w:p>
        </w:tc>
        <w:tc>
          <w:tcPr>
            <w:tcW w:w="2517" w:type="dxa"/>
            <w:vMerge w:val="restart"/>
          </w:tcPr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Все лекарственные средства </w:t>
            </w:r>
          </w:p>
          <w:p w:rsidR="005B5FD4" w:rsidRPr="005B5FD4" w:rsidRDefault="005B5FD4" w:rsidP="005B5F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(по медицинским показаниям)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Дети, страдающие </w:t>
            </w:r>
            <w:r w:rsidRPr="005B5FD4">
              <w:rPr>
                <w:rFonts w:eastAsia="Calibri"/>
                <w:sz w:val="27"/>
                <w:szCs w:val="27"/>
              </w:rPr>
              <w:t>жизнеугрожающи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и хронически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прогрессирующи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редки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(орфанны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>) заболевани</w:t>
            </w:r>
            <w:r w:rsidRPr="005B5FD4">
              <w:rPr>
                <w:sz w:val="27"/>
                <w:szCs w:val="27"/>
              </w:rPr>
              <w:t>ями</w:t>
            </w:r>
            <w:r w:rsidRPr="005B5FD4">
              <w:rPr>
                <w:rFonts w:eastAsia="Calibri"/>
                <w:sz w:val="27"/>
                <w:szCs w:val="27"/>
              </w:rPr>
              <w:t>, приводящи</w:t>
            </w:r>
            <w:r w:rsidRPr="005B5FD4">
              <w:rPr>
                <w:sz w:val="27"/>
                <w:szCs w:val="27"/>
              </w:rPr>
              <w:t>ми</w:t>
            </w:r>
            <w:r w:rsidRPr="005B5FD4">
              <w:rPr>
                <w:rFonts w:eastAsia="Calibri"/>
                <w:sz w:val="27"/>
                <w:szCs w:val="27"/>
              </w:rPr>
              <w:t xml:space="preserve"> к сокращению </w:t>
            </w:r>
            <w:r w:rsidRPr="005B5FD4">
              <w:rPr>
                <w:sz w:val="27"/>
                <w:szCs w:val="27"/>
              </w:rPr>
              <w:t xml:space="preserve">продолжительности жизни граждан или инвалидности, включенными в перечень по постановлению Правительства РФ от 26.04.2012 № 403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(если инвалидность не установлена) </w:t>
            </w:r>
          </w:p>
        </w:tc>
        <w:tc>
          <w:tcPr>
            <w:tcW w:w="2517" w:type="dxa"/>
            <w:vMerge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</w:tr>
      <w:tr w:rsidR="005B5FD4" w:rsidRPr="00490BF9" w:rsidTr="005B5FD4">
        <w:trPr>
          <w:trHeight w:val="2158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лица после трансплантации органов и (или) тканей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 xml:space="preserve">Согласно перечню препаратов, предусмотренных распоряжением Правительства РФ от 23.10.2017 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№ 2323-р</w:t>
            </w:r>
          </w:p>
        </w:tc>
      </w:tr>
      <w:tr w:rsidR="005B5FD4" w:rsidRPr="00490BF9" w:rsidTr="005B5FD4">
        <w:trPr>
          <w:trHeight w:val="930"/>
        </w:trPr>
        <w:tc>
          <w:tcPr>
            <w:tcW w:w="7054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Дети, страдающие отдельными заболеваниями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(если инвалидность не установлена)</w:t>
            </w:r>
          </w:p>
          <w:p w:rsidR="005B5FD4" w:rsidRPr="005B5FD4" w:rsidRDefault="005B5FD4" w:rsidP="005B5FD4">
            <w:pPr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5B5FD4" w:rsidRPr="005B5FD4" w:rsidRDefault="005B5FD4" w:rsidP="005B5FD4">
            <w:pPr>
              <w:rPr>
                <w:sz w:val="27"/>
                <w:szCs w:val="27"/>
              </w:rPr>
            </w:pPr>
            <w:r w:rsidRPr="005B5FD4">
              <w:rPr>
                <w:sz w:val="27"/>
                <w:szCs w:val="27"/>
              </w:rPr>
              <w:t>Согласно приложению*</w:t>
            </w:r>
          </w:p>
        </w:tc>
      </w:tr>
    </w:tbl>
    <w:p w:rsidR="005B5FD4" w:rsidRPr="002C36B1" w:rsidRDefault="005B5FD4" w:rsidP="005B5FD4">
      <w:pPr>
        <w:spacing w:line="300" w:lineRule="exact"/>
        <w:ind w:right="1700"/>
        <w:jc w:val="both"/>
        <w:rPr>
          <w:b/>
          <w:sz w:val="41"/>
          <w:szCs w:val="41"/>
        </w:rPr>
      </w:pPr>
    </w:p>
    <w:p w:rsidR="005B5FD4" w:rsidRDefault="005B5FD4" w:rsidP="005B5FD4">
      <w:pPr>
        <w:rPr>
          <w:b/>
          <w:sz w:val="28"/>
          <w:szCs w:val="28"/>
        </w:rPr>
      </w:pPr>
    </w:p>
    <w:p w:rsidR="005B5FD4" w:rsidRPr="0083534C" w:rsidRDefault="005B5FD4" w:rsidP="005B5FD4">
      <w:pPr>
        <w:ind w:left="2552" w:firstLine="42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1323975" cy="1323975"/>
            <wp:effectExtent l="19050" t="0" r="9525" b="0"/>
            <wp:wrapNone/>
            <wp:docPr id="1" name="Рисунок 0" descr="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ablet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34C">
        <w:t>Для получения бесплатных препаратов необходимо обратиться к лечащему (участковому) педиатру, предоставив полис ОМС, СНИЛС и свидетельство о рождении, а также удостоверение многодетной семьи или справку о наличии инвалидности (</w:t>
      </w:r>
      <w:r>
        <w:t xml:space="preserve">в </w:t>
      </w:r>
      <w:r w:rsidRPr="0083534C">
        <w:t>случае принадлежности к соответствующей категории)</w:t>
      </w:r>
      <w:r>
        <w:t>. Выдача</w:t>
      </w:r>
      <w:r w:rsidRPr="0083534C">
        <w:t xml:space="preserve"> лекарств на основании рецепта </w:t>
      </w:r>
      <w:r>
        <w:t>осуществляется</w:t>
      </w:r>
      <w:r w:rsidRPr="0083534C">
        <w:t xml:space="preserve"> аптек</w:t>
      </w:r>
      <w:r>
        <w:t>ами</w:t>
      </w:r>
      <w:r w:rsidRPr="0083534C">
        <w:t>, реализующ</w:t>
      </w:r>
      <w:r>
        <w:t>ими</w:t>
      </w:r>
      <w:r w:rsidRPr="0083534C">
        <w:t xml:space="preserve"> отпуск препаратов льготным категориям граждан.</w:t>
      </w:r>
      <w:r>
        <w:t xml:space="preserve"> Список таких аптек можно получить в медицинской организации, выдавшей рецепт.</w:t>
      </w:r>
    </w:p>
    <w:p w:rsidR="005B5FD4" w:rsidRDefault="005B5FD4" w:rsidP="005B5FD4">
      <w:pPr>
        <w:rPr>
          <w:b/>
          <w:sz w:val="28"/>
          <w:szCs w:val="28"/>
        </w:rPr>
      </w:pPr>
    </w:p>
    <w:p w:rsidR="005B5FD4" w:rsidRDefault="005B5FD4" w:rsidP="005B5FD4">
      <w:pPr>
        <w:jc w:val="both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В случае нарушения медицинской или аптечной организацией прав Вашего ребенка на бесплатное лекарственное обеспечение Вы можете обратиться в министерство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здравоохранения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 xml:space="preserve">Нижегородской </w:t>
      </w:r>
      <w:r>
        <w:rPr>
          <w:b/>
          <w:sz w:val="26"/>
          <w:szCs w:val="26"/>
        </w:rPr>
        <w:t xml:space="preserve">  </w:t>
      </w:r>
      <w:r w:rsidRPr="00D55925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или </w:t>
      </w:r>
      <w:r>
        <w:rPr>
          <w:b/>
          <w:sz w:val="26"/>
          <w:szCs w:val="26"/>
        </w:rPr>
        <w:t xml:space="preserve"> </w:t>
      </w:r>
      <w:r w:rsidRPr="00D55925">
        <w:rPr>
          <w:b/>
          <w:sz w:val="26"/>
          <w:szCs w:val="26"/>
        </w:rPr>
        <w:t xml:space="preserve">прокуратуру </w:t>
      </w:r>
    </w:p>
    <w:p w:rsidR="005B5FD4" w:rsidRPr="00D55925" w:rsidRDefault="005B5FD4" w:rsidP="005B5FD4">
      <w:pPr>
        <w:jc w:val="center"/>
        <w:rPr>
          <w:b/>
          <w:sz w:val="26"/>
          <w:szCs w:val="26"/>
        </w:rPr>
      </w:pPr>
      <w:r w:rsidRPr="00D55925">
        <w:rPr>
          <w:b/>
          <w:sz w:val="26"/>
          <w:szCs w:val="26"/>
        </w:rPr>
        <w:t>Нижегородской области.</w:t>
      </w:r>
    </w:p>
    <w:p w:rsidR="005B5FD4" w:rsidRDefault="005B5FD4" w:rsidP="005B5FD4">
      <w:pPr>
        <w:rPr>
          <w:b/>
        </w:rPr>
      </w:pP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t>Министерство здравоохранения Нижегородской области –</w:t>
      </w:r>
      <w:r>
        <w:rPr>
          <w:b/>
        </w:rPr>
        <w:t xml:space="preserve"> </w:t>
      </w:r>
      <w:r w:rsidRPr="00D55925">
        <w:t>603082, г.Нижний Новгород, ул.Нестерова, д. 7, zdrav-nnov.ru</w:t>
      </w:r>
    </w:p>
    <w:p w:rsidR="005B5FD4" w:rsidRPr="00D55925" w:rsidRDefault="005B5FD4" w:rsidP="005B5FD4">
      <w:pPr>
        <w:jc w:val="both"/>
        <w:rPr>
          <w:b/>
        </w:rPr>
      </w:pPr>
      <w:r w:rsidRPr="00D55925">
        <w:rPr>
          <w:b/>
        </w:rPr>
        <w:lastRenderedPageBreak/>
        <w:t>Прокуратура</w:t>
      </w:r>
      <w:r>
        <w:rPr>
          <w:b/>
        </w:rPr>
        <w:t xml:space="preserve"> </w:t>
      </w:r>
      <w:r w:rsidRPr="00D55925">
        <w:rPr>
          <w:b/>
        </w:rPr>
        <w:t>Нижегородской области –</w:t>
      </w:r>
      <w:r>
        <w:rPr>
          <w:b/>
        </w:rPr>
        <w:t xml:space="preserve"> </w:t>
      </w:r>
      <w:r w:rsidRPr="00D55925">
        <w:t xml:space="preserve">603105, г. Нижний Новгород, ул. Ижорская, </w:t>
      </w:r>
      <w:r>
        <w:t xml:space="preserve">    </w:t>
      </w:r>
      <w:r w:rsidRPr="00D55925">
        <w:t>д. 25, proc-nn.ru</w:t>
      </w:r>
    </w:p>
    <w:p w:rsidR="005B5FD4" w:rsidRDefault="005B5FD4" w:rsidP="005B5FD4">
      <w:pPr>
        <w:rPr>
          <w:b/>
          <w:sz w:val="28"/>
          <w:szCs w:val="28"/>
        </w:rPr>
        <w:sectPr w:rsidR="005B5FD4" w:rsidSect="005B5FD4">
          <w:pgSz w:w="11906" w:h="16838"/>
          <w:pgMar w:top="1276" w:right="850" w:bottom="851" w:left="1701" w:header="708" w:footer="708" w:gutter="0"/>
          <w:cols w:space="283"/>
          <w:docGrid w:linePitch="360"/>
        </w:sectPr>
      </w:pPr>
    </w:p>
    <w:p w:rsidR="005B5FD4" w:rsidRDefault="005B5FD4" w:rsidP="005B5FD4">
      <w:pPr>
        <w:rPr>
          <w:b/>
          <w:sz w:val="28"/>
          <w:szCs w:val="28"/>
        </w:rPr>
      </w:pPr>
      <w:r w:rsidRPr="00181A12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>*</w:t>
      </w:r>
    </w:p>
    <w:tbl>
      <w:tblPr>
        <w:tblpPr w:leftFromText="180" w:rightFromText="180" w:tblpY="45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/>
      </w:tblPr>
      <w:tblGrid>
        <w:gridCol w:w="2977"/>
        <w:gridCol w:w="6662"/>
      </w:tblGrid>
      <w:tr w:rsidR="005B5FD4" w:rsidRPr="0099764C" w:rsidTr="009C1F25">
        <w:trPr>
          <w:trHeight w:val="17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Pr="002D6844">
              <w:rPr>
                <w:sz w:val="17"/>
                <w:szCs w:val="17"/>
              </w:rPr>
              <w:t>етские церебральные параличи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данной категории заболеваний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Гепатоцеребральная дистрофия и фенилкетонурия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Острая перемежающаяся порфирия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Анальгетики, B-блокаторы, фосфаден, рибоксин, андрогены, аденил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СПИД, ВИЧ - инфицированные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Онкологические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B5FD4" w:rsidRPr="0099764C" w:rsidTr="009C1F25">
        <w:trPr>
          <w:trHeight w:val="211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Лучевая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24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Лепра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Туберкулез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Противотуберкулезные препараты, гепатопротекторы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Тяжелая форма бруцеллеза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5B5FD4" w:rsidRPr="0099764C" w:rsidTr="009C1F25">
        <w:trPr>
          <w:trHeight w:val="409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Системные хронические тяжелые заболевания кожи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rPr>
          <w:trHeight w:val="24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Бронхиальная астма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Инфаркт миокарда (первые шесть месяцев)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Состояние после операции по протезированию клапанов сердца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Антикоагулянты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Диабет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Преждевременное половое развитие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Стероидные гормоны, парлодел, андрокур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Миастения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Антихолинэстеразные лекарственные средства, стероидные гормоны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Миопатия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Мозжечковая атаксия Мари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Лекарственные средства, необходимые для лечения данного заболевания</w:t>
            </w:r>
          </w:p>
        </w:tc>
      </w:tr>
      <w:tr w:rsidR="005B5FD4" w:rsidRPr="0099764C" w:rsidTr="009C1F25">
        <w:trPr>
          <w:trHeight w:val="160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Болезнь Паркинсона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Противопаркинсонические лекарственные средства</w:t>
            </w:r>
          </w:p>
        </w:tc>
      </w:tr>
      <w:tr w:rsidR="005B5FD4" w:rsidRPr="0099764C" w:rsidTr="009C1F25">
        <w:trPr>
          <w:trHeight w:val="233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Хронические урологические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Катетеры Пеццера</w:t>
            </w:r>
          </w:p>
        </w:tc>
      </w:tr>
      <w:tr w:rsidR="005B5FD4" w:rsidRPr="0099764C" w:rsidTr="009C1F25">
        <w:trPr>
          <w:trHeight w:val="195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Сифилис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Антибиотики, препараты висмута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Глаукома, катаракта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Психические заболевания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  <w:tr w:rsidR="005B5FD4" w:rsidRPr="0099764C" w:rsidTr="009C1F25">
        <w:trPr>
          <w:trHeight w:val="227"/>
        </w:trPr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Аддисонова болезнь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Гормоны коры надпочечников (минерало- и глюкокортикоиды)</w:t>
            </w:r>
          </w:p>
        </w:tc>
      </w:tr>
      <w:tr w:rsidR="005B5FD4" w:rsidRPr="0099764C" w:rsidTr="009C1F25">
        <w:tc>
          <w:tcPr>
            <w:tcW w:w="2977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Шизофрения и эпилепсия</w:t>
            </w:r>
          </w:p>
        </w:tc>
        <w:tc>
          <w:tcPr>
            <w:tcW w:w="6662" w:type="dxa"/>
          </w:tcPr>
          <w:p w:rsidR="005B5FD4" w:rsidRPr="002D6844" w:rsidRDefault="005B5FD4" w:rsidP="009C1F25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D6844">
              <w:rPr>
                <w:sz w:val="17"/>
                <w:szCs w:val="17"/>
              </w:rPr>
              <w:t>Все лекарственные средства</w:t>
            </w:r>
          </w:p>
        </w:tc>
      </w:tr>
    </w:tbl>
    <w:p w:rsidR="00F5734C" w:rsidRDefault="00F5734C" w:rsidP="00DC69F0">
      <w:pPr>
        <w:rPr>
          <w:sz w:val="26"/>
          <w:szCs w:val="26"/>
        </w:rPr>
      </w:pPr>
    </w:p>
    <w:sectPr w:rsidR="00F5734C" w:rsidSect="00A7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90" w:rsidRDefault="00291490" w:rsidP="005B5FD4">
      <w:r>
        <w:separator/>
      </w:r>
    </w:p>
  </w:endnote>
  <w:endnote w:type="continuationSeparator" w:id="1">
    <w:p w:rsidR="00291490" w:rsidRDefault="00291490" w:rsidP="005B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90" w:rsidRDefault="00291490" w:rsidP="005B5FD4">
      <w:r>
        <w:separator/>
      </w:r>
    </w:p>
  </w:footnote>
  <w:footnote w:type="continuationSeparator" w:id="1">
    <w:p w:rsidR="00291490" w:rsidRDefault="00291490" w:rsidP="005B5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6FA"/>
    <w:multiLevelType w:val="hybridMultilevel"/>
    <w:tmpl w:val="B924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070"/>
    <w:multiLevelType w:val="hybridMultilevel"/>
    <w:tmpl w:val="0C0ECF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C69F0"/>
    <w:rsid w:val="000B01BB"/>
    <w:rsid w:val="00291490"/>
    <w:rsid w:val="00292D60"/>
    <w:rsid w:val="002949A3"/>
    <w:rsid w:val="002A62D2"/>
    <w:rsid w:val="002F2195"/>
    <w:rsid w:val="00450610"/>
    <w:rsid w:val="004672F0"/>
    <w:rsid w:val="005877F7"/>
    <w:rsid w:val="005B5FD4"/>
    <w:rsid w:val="006F7F20"/>
    <w:rsid w:val="00820E30"/>
    <w:rsid w:val="00843BED"/>
    <w:rsid w:val="00991073"/>
    <w:rsid w:val="009B7664"/>
    <w:rsid w:val="00A349F0"/>
    <w:rsid w:val="00A64ABA"/>
    <w:rsid w:val="00A7164B"/>
    <w:rsid w:val="00AD3711"/>
    <w:rsid w:val="00B551FA"/>
    <w:rsid w:val="00B55789"/>
    <w:rsid w:val="00B97A0E"/>
    <w:rsid w:val="00BF15AD"/>
    <w:rsid w:val="00C8129E"/>
    <w:rsid w:val="00DC2D92"/>
    <w:rsid w:val="00DC69F0"/>
    <w:rsid w:val="00E6492E"/>
    <w:rsid w:val="00E83868"/>
    <w:rsid w:val="00F26057"/>
    <w:rsid w:val="00F5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F0"/>
    <w:rPr>
      <w:sz w:val="24"/>
      <w:szCs w:val="24"/>
    </w:rPr>
  </w:style>
  <w:style w:type="paragraph" w:styleId="1">
    <w:name w:val="heading 1"/>
    <w:basedOn w:val="a"/>
    <w:qFormat/>
    <w:rsid w:val="002F2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92E"/>
    <w:rPr>
      <w:color w:val="0000FF"/>
      <w:u w:val="single"/>
    </w:rPr>
  </w:style>
  <w:style w:type="paragraph" w:styleId="a4">
    <w:name w:val="Balloon Text"/>
    <w:basedOn w:val="a"/>
    <w:semiHidden/>
    <w:rsid w:val="004672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2195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2F2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2F2195"/>
    <w:rPr>
      <w:b/>
      <w:bCs/>
    </w:rPr>
  </w:style>
  <w:style w:type="character" w:styleId="a7">
    <w:name w:val="Emphasis"/>
    <w:basedOn w:val="a0"/>
    <w:qFormat/>
    <w:rsid w:val="002F2195"/>
    <w:rPr>
      <w:i/>
      <w:iCs/>
    </w:rPr>
  </w:style>
  <w:style w:type="paragraph" w:customStyle="1" w:styleId="right">
    <w:name w:val="right"/>
    <w:basedOn w:val="a"/>
    <w:rsid w:val="002F2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195"/>
  </w:style>
  <w:style w:type="table" w:styleId="a8">
    <w:name w:val="Table Grid"/>
    <w:basedOn w:val="a1"/>
    <w:uiPriority w:val="59"/>
    <w:rsid w:val="005B5F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B5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5FD4"/>
    <w:rPr>
      <w:sz w:val="24"/>
      <w:szCs w:val="24"/>
    </w:rPr>
  </w:style>
  <w:style w:type="paragraph" w:styleId="ab">
    <w:name w:val="footer"/>
    <w:basedOn w:val="a"/>
    <w:link w:val="ac"/>
    <w:rsid w:val="005B5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5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CFFC-703C-4DD2-BD94-902C2080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ПДН Московского  района г</vt:lpstr>
    </vt:vector>
  </TitlesOfParts>
  <Company>RePack by SPecialiST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ПДН Московского  района г</dc:title>
  <dc:creator>Compaq</dc:creator>
  <cp:lastModifiedBy>Olga</cp:lastModifiedBy>
  <cp:revision>2</cp:revision>
  <cp:lastPrinted>2015-11-26T16:28:00Z</cp:lastPrinted>
  <dcterms:created xsi:type="dcterms:W3CDTF">2018-02-24T13:00:00Z</dcterms:created>
  <dcterms:modified xsi:type="dcterms:W3CDTF">2018-02-24T13:00:00Z</dcterms:modified>
</cp:coreProperties>
</file>