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42" w:rsidRDefault="00CE1042">
      <w:pPr>
        <w:widowControl/>
        <w:suppressAutoHyphens w:val="0"/>
        <w:spacing w:after="200" w:line="276" w:lineRule="auto"/>
        <w:rPr>
          <w:rFonts w:eastAsiaTheme="minorHAnsi"/>
          <w:kern w:val="0"/>
        </w:rPr>
      </w:pPr>
      <w:r>
        <w:rPr>
          <w:noProof/>
          <w:lang w:eastAsia="ru-RU"/>
        </w:rPr>
        <w:drawing>
          <wp:anchor distT="0" distB="0" distL="114300" distR="114300" simplePos="0" relativeHeight="251658240" behindDoc="1" locked="0" layoutInCell="1" allowOverlap="1">
            <wp:simplePos x="0" y="0"/>
            <wp:positionH relativeFrom="column">
              <wp:posOffset>-443865</wp:posOffset>
            </wp:positionH>
            <wp:positionV relativeFrom="paragraph">
              <wp:posOffset>-634365</wp:posOffset>
            </wp:positionV>
            <wp:extent cx="7160895" cy="9829800"/>
            <wp:effectExtent l="19050" t="0" r="1905" b="0"/>
            <wp:wrapTight wrapText="bothSides">
              <wp:wrapPolygon edited="0">
                <wp:start x="-57" y="0"/>
                <wp:lineTo x="-57" y="21558"/>
                <wp:lineTo x="21606" y="21558"/>
                <wp:lineTo x="21606" y="0"/>
                <wp:lineTo x="-57" y="0"/>
              </wp:wrapPolygon>
            </wp:wrapTight>
            <wp:docPr id="1" name="Рисунок 1" descr="C:\Documents and Settings\Сотрудник\Рабочий стол\для сайта\2015_2016\Зеленова\10-02-2016_10-34-40\стр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отрудник\Рабочий стол\для сайта\2015_2016\Зеленова\10-02-2016_10-34-40\стр3.jpeg"/>
                    <pic:cNvPicPr>
                      <a:picLocks noChangeAspect="1" noChangeArrowheads="1"/>
                    </pic:cNvPicPr>
                  </pic:nvPicPr>
                  <pic:blipFill>
                    <a:blip r:embed="rId5" cstate="print"/>
                    <a:srcRect/>
                    <a:stretch>
                      <a:fillRect/>
                    </a:stretch>
                  </pic:blipFill>
                  <pic:spPr bwMode="auto">
                    <a:xfrm>
                      <a:off x="0" y="0"/>
                      <a:ext cx="7160895" cy="9829800"/>
                    </a:xfrm>
                    <a:prstGeom prst="rect">
                      <a:avLst/>
                    </a:prstGeom>
                    <a:noFill/>
                    <a:ln w="9525">
                      <a:noFill/>
                      <a:miter lim="800000"/>
                      <a:headEnd/>
                      <a:tailEnd/>
                    </a:ln>
                  </pic:spPr>
                </pic:pic>
              </a:graphicData>
            </a:graphic>
          </wp:anchor>
        </w:drawing>
      </w:r>
      <w:r>
        <w:br w:type="page"/>
      </w:r>
    </w:p>
    <w:p w:rsidR="00E64044" w:rsidRDefault="00E64044" w:rsidP="00E64044">
      <w:pPr>
        <w:pStyle w:val="a4"/>
        <w:jc w:val="both"/>
        <w:rPr>
          <w:rFonts w:ascii="Times New Roman" w:hAnsi="Times New Roman" w:cs="Times New Roman"/>
          <w:sz w:val="24"/>
          <w:szCs w:val="24"/>
        </w:rPr>
      </w:pPr>
    </w:p>
    <w:p w:rsidR="004F0B02" w:rsidRPr="00E64044" w:rsidRDefault="00E64044" w:rsidP="002A6697">
      <w:pPr>
        <w:pStyle w:val="a4"/>
        <w:tabs>
          <w:tab w:val="left" w:pos="0"/>
        </w:tabs>
        <w:jc w:val="both"/>
        <w:rPr>
          <w:rFonts w:ascii="Times New Roman" w:hAnsi="Times New Roman" w:cs="Times New Roman"/>
          <w:b/>
          <w:sz w:val="24"/>
          <w:szCs w:val="24"/>
        </w:rPr>
      </w:pPr>
      <w:r>
        <w:rPr>
          <w:rFonts w:ascii="Times New Roman" w:hAnsi="Times New Roman" w:cs="Times New Roman"/>
          <w:b/>
          <w:sz w:val="24"/>
          <w:szCs w:val="24"/>
        </w:rPr>
        <w:t xml:space="preserve">1. </w:t>
      </w:r>
      <w:r w:rsidR="004F0B02" w:rsidRPr="00E64044">
        <w:rPr>
          <w:rFonts w:ascii="Times New Roman" w:hAnsi="Times New Roman" w:cs="Times New Roman"/>
          <w:b/>
          <w:sz w:val="24"/>
          <w:szCs w:val="24"/>
        </w:rPr>
        <w:t>Общие положения</w:t>
      </w:r>
    </w:p>
    <w:p w:rsidR="004F0B02" w:rsidRPr="00E64044" w:rsidRDefault="00E64044" w:rsidP="002A6697">
      <w:pPr>
        <w:pStyle w:val="a4"/>
        <w:tabs>
          <w:tab w:val="left" w:pos="0"/>
        </w:tabs>
        <w:jc w:val="both"/>
        <w:rPr>
          <w:rFonts w:ascii="Times New Roman" w:hAnsi="Times New Roman" w:cs="Times New Roman"/>
          <w:sz w:val="24"/>
          <w:szCs w:val="24"/>
        </w:rPr>
      </w:pPr>
      <w:r>
        <w:rPr>
          <w:rFonts w:ascii="Times New Roman" w:hAnsi="Times New Roman" w:cs="Times New Roman"/>
          <w:sz w:val="24"/>
          <w:szCs w:val="24"/>
        </w:rPr>
        <w:t>1.1.</w:t>
      </w:r>
      <w:r w:rsidR="004F0B02" w:rsidRPr="00E64044">
        <w:rPr>
          <w:rFonts w:ascii="Times New Roman" w:hAnsi="Times New Roman" w:cs="Times New Roman"/>
          <w:sz w:val="24"/>
          <w:szCs w:val="24"/>
        </w:rPr>
        <w:t>Настоящее положение разработано в соответствии со следующими нормативными документами:</w:t>
      </w:r>
    </w:p>
    <w:p w:rsidR="00CE7A6A" w:rsidRPr="00E64044" w:rsidRDefault="00CE7A6A"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-Федеральным законом от 29.12.2012 №273 ФЗ «Об образовании в Российской Федерации»;</w:t>
      </w:r>
    </w:p>
    <w:p w:rsidR="00CE7A6A" w:rsidRPr="00E64044" w:rsidRDefault="00CE7A6A"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-Уставом МАОУ «Школа № 118 с углубленны</w:t>
      </w:r>
      <w:r w:rsidR="00E64044">
        <w:rPr>
          <w:rFonts w:ascii="Times New Roman" w:hAnsi="Times New Roman" w:cs="Times New Roman"/>
          <w:sz w:val="24"/>
          <w:szCs w:val="24"/>
        </w:rPr>
        <w:t>м изучением отдельных предметов</w:t>
      </w:r>
      <w:r w:rsidRPr="00E64044">
        <w:rPr>
          <w:rFonts w:ascii="Times New Roman" w:hAnsi="Times New Roman" w:cs="Times New Roman"/>
          <w:sz w:val="24"/>
          <w:szCs w:val="24"/>
        </w:rPr>
        <w:t>».</w:t>
      </w:r>
    </w:p>
    <w:p w:rsidR="00CE7A6A" w:rsidRPr="00E64044" w:rsidRDefault="00CE7A6A"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 xml:space="preserve">1.2. Настоящее Положение определяет порядок пользования учебниками, учебными пособиями, </w:t>
      </w:r>
      <w:proofErr w:type="spellStart"/>
      <w:r w:rsidRPr="00E64044">
        <w:rPr>
          <w:rFonts w:ascii="Times New Roman" w:hAnsi="Times New Roman" w:cs="Times New Roman"/>
          <w:sz w:val="24"/>
          <w:szCs w:val="24"/>
        </w:rPr>
        <w:t>учебно</w:t>
      </w:r>
      <w:proofErr w:type="spellEnd"/>
      <w:r w:rsidRPr="00E64044">
        <w:rPr>
          <w:rFonts w:ascii="Times New Roman" w:hAnsi="Times New Roman" w:cs="Times New Roman"/>
          <w:sz w:val="24"/>
          <w:szCs w:val="24"/>
        </w:rPr>
        <w:t xml:space="preserve"> – методическими материалами, средствами обучения и воспитания обучающимися, осваивающими учебные предметы, </w:t>
      </w:r>
      <w:r w:rsidR="00E64044" w:rsidRPr="00E64044">
        <w:rPr>
          <w:rFonts w:ascii="Times New Roman" w:hAnsi="Times New Roman" w:cs="Times New Roman"/>
          <w:sz w:val="24"/>
          <w:szCs w:val="24"/>
        </w:rPr>
        <w:t>курсы</w:t>
      </w:r>
      <w:r w:rsidRPr="00E64044">
        <w:rPr>
          <w:rFonts w:ascii="Times New Roman" w:hAnsi="Times New Roman" w:cs="Times New Roman"/>
          <w:sz w:val="24"/>
          <w:szCs w:val="24"/>
        </w:rPr>
        <w:t>,</w:t>
      </w:r>
      <w:r w:rsidR="00E64044" w:rsidRPr="00E64044">
        <w:rPr>
          <w:rFonts w:ascii="Times New Roman" w:hAnsi="Times New Roman" w:cs="Times New Roman"/>
          <w:sz w:val="24"/>
          <w:szCs w:val="24"/>
        </w:rPr>
        <w:t xml:space="preserve"> </w:t>
      </w:r>
      <w:r w:rsidRPr="00E64044">
        <w:rPr>
          <w:rFonts w:ascii="Times New Roman" w:hAnsi="Times New Roman" w:cs="Times New Roman"/>
          <w:sz w:val="24"/>
          <w:szCs w:val="24"/>
        </w:rPr>
        <w:t>дисциплины (модули) за пределами федеральных государственных образовательных стандартов и (или) получающими платные образовательные услуги (далее - Положение) в МАОУ «Школа № 118 с углубленны</w:t>
      </w:r>
      <w:r w:rsidR="00E64044" w:rsidRPr="00E64044">
        <w:rPr>
          <w:rFonts w:ascii="Times New Roman" w:hAnsi="Times New Roman" w:cs="Times New Roman"/>
          <w:sz w:val="24"/>
          <w:szCs w:val="24"/>
        </w:rPr>
        <w:t>м изучением отдельных предметов</w:t>
      </w:r>
      <w:r w:rsidRPr="00E64044">
        <w:rPr>
          <w:rFonts w:ascii="Times New Roman" w:hAnsi="Times New Roman" w:cs="Times New Roman"/>
          <w:sz w:val="24"/>
          <w:szCs w:val="24"/>
        </w:rPr>
        <w:t>».</w:t>
      </w:r>
    </w:p>
    <w:p w:rsidR="00CE7A6A" w:rsidRPr="00E64044" w:rsidRDefault="00CE7A6A"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1.3.Настоящее Положение является локальным нормативным актом  МАОУ «Школа № 118 с углубленны</w:t>
      </w:r>
      <w:r w:rsidR="00E64044" w:rsidRPr="00E64044">
        <w:rPr>
          <w:rFonts w:ascii="Times New Roman" w:hAnsi="Times New Roman" w:cs="Times New Roman"/>
          <w:sz w:val="24"/>
          <w:szCs w:val="24"/>
        </w:rPr>
        <w:t>м изучением отдельных предметов</w:t>
      </w:r>
      <w:r w:rsidRPr="00E64044">
        <w:rPr>
          <w:rFonts w:ascii="Times New Roman" w:hAnsi="Times New Roman" w:cs="Times New Roman"/>
          <w:sz w:val="24"/>
          <w:szCs w:val="24"/>
        </w:rPr>
        <w:t>», рассматривается и принимается на заседании Педагогического совета, утверждается приказом директора.</w:t>
      </w:r>
    </w:p>
    <w:p w:rsidR="00CE7A6A" w:rsidRPr="00E64044" w:rsidRDefault="00CE7A6A"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 xml:space="preserve">1.4. </w:t>
      </w:r>
      <w:r w:rsidR="009B6BD5" w:rsidRPr="00E64044">
        <w:rPr>
          <w:rFonts w:ascii="Times New Roman" w:hAnsi="Times New Roman" w:cs="Times New Roman"/>
          <w:sz w:val="24"/>
          <w:szCs w:val="24"/>
        </w:rPr>
        <w:t>Понятия, используемые в положении:</w:t>
      </w:r>
    </w:p>
    <w:p w:rsidR="009B6BD5" w:rsidRPr="00E64044" w:rsidRDefault="009B6BD5"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Учебник – учебное издание, содержащее систематическое изложение учебной дисциплины, соответствующее учебной программе и официально утвержденное в качестве данного вида.</w:t>
      </w:r>
    </w:p>
    <w:p w:rsidR="009B6BD5" w:rsidRPr="00E64044" w:rsidRDefault="009B6BD5"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Учебное пособие – учебное издание, дополняющее или заменяющее частично или полностью учебник, официально утвержденное в качестве данного вида.</w:t>
      </w:r>
    </w:p>
    <w:p w:rsidR="009B6BD5" w:rsidRPr="00E64044" w:rsidRDefault="009B6BD5"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Рабочая тетрадь</w:t>
      </w:r>
      <w:r w:rsidR="00E64044" w:rsidRPr="00E64044">
        <w:rPr>
          <w:rFonts w:ascii="Times New Roman" w:hAnsi="Times New Roman" w:cs="Times New Roman"/>
          <w:sz w:val="24"/>
          <w:szCs w:val="24"/>
        </w:rPr>
        <w:t xml:space="preserve"> </w:t>
      </w:r>
      <w:r w:rsidRPr="00E64044">
        <w:rPr>
          <w:rFonts w:ascii="Times New Roman" w:hAnsi="Times New Roman" w:cs="Times New Roman"/>
          <w:sz w:val="24"/>
          <w:szCs w:val="24"/>
        </w:rPr>
        <w:t>- учебное пособие, имеющее особый дидактический аппарат, способствующий самостоятельной работе над усвоением учебного предмета.</w:t>
      </w:r>
    </w:p>
    <w:p w:rsidR="00673FFF" w:rsidRPr="00E64044" w:rsidRDefault="00673FFF" w:rsidP="002A6697">
      <w:pPr>
        <w:pStyle w:val="a4"/>
        <w:tabs>
          <w:tab w:val="left" w:pos="0"/>
        </w:tabs>
        <w:jc w:val="both"/>
        <w:rPr>
          <w:rFonts w:ascii="Times New Roman" w:hAnsi="Times New Roman" w:cs="Times New Roman"/>
          <w:sz w:val="24"/>
          <w:szCs w:val="24"/>
        </w:rPr>
      </w:pPr>
      <w:proofErr w:type="spellStart"/>
      <w:r w:rsidRPr="00E64044">
        <w:rPr>
          <w:rFonts w:ascii="Times New Roman" w:hAnsi="Times New Roman" w:cs="Times New Roman"/>
          <w:sz w:val="24"/>
          <w:szCs w:val="24"/>
        </w:rPr>
        <w:t>Учебно</w:t>
      </w:r>
      <w:proofErr w:type="spellEnd"/>
      <w:r w:rsidRPr="00E64044">
        <w:rPr>
          <w:rFonts w:ascii="Times New Roman" w:hAnsi="Times New Roman" w:cs="Times New Roman"/>
          <w:sz w:val="24"/>
          <w:szCs w:val="24"/>
        </w:rPr>
        <w:t xml:space="preserve"> – методические материалы – совокупность материалов, в полном объеме обеспечивающих преподавание данной дисциплины (атласы, контурные карты, поурочное планирование, средства контроля знаний</w:t>
      </w:r>
      <w:r w:rsidR="00B80AA3" w:rsidRPr="00E64044">
        <w:rPr>
          <w:rFonts w:ascii="Times New Roman" w:hAnsi="Times New Roman" w:cs="Times New Roman"/>
          <w:sz w:val="24"/>
          <w:szCs w:val="24"/>
        </w:rPr>
        <w:t>, справочные издания, рабочие программы и т.д.</w:t>
      </w:r>
      <w:r w:rsidRPr="00E64044">
        <w:rPr>
          <w:rFonts w:ascii="Times New Roman" w:hAnsi="Times New Roman" w:cs="Times New Roman"/>
          <w:sz w:val="24"/>
          <w:szCs w:val="24"/>
        </w:rPr>
        <w:t>)</w:t>
      </w:r>
    </w:p>
    <w:p w:rsidR="00B80AA3" w:rsidRPr="00E64044" w:rsidRDefault="00B80AA3"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Средства обучения и воспитания – оборудование образовательной организации</w:t>
      </w:r>
      <w:r w:rsidR="00E64044" w:rsidRPr="00E64044">
        <w:rPr>
          <w:rFonts w:ascii="Times New Roman" w:hAnsi="Times New Roman" w:cs="Times New Roman"/>
          <w:sz w:val="24"/>
          <w:szCs w:val="24"/>
        </w:rPr>
        <w:t>, источники  учебной информации</w:t>
      </w:r>
      <w:r w:rsidRPr="00E64044">
        <w:rPr>
          <w:rFonts w:ascii="Times New Roman" w:hAnsi="Times New Roman" w:cs="Times New Roman"/>
          <w:sz w:val="24"/>
          <w:szCs w:val="24"/>
        </w:rPr>
        <w:t xml:space="preserve">, предоставляемые </w:t>
      </w:r>
      <w:proofErr w:type="gramStart"/>
      <w:r w:rsidRPr="00E64044">
        <w:rPr>
          <w:rFonts w:ascii="Times New Roman" w:hAnsi="Times New Roman" w:cs="Times New Roman"/>
          <w:sz w:val="24"/>
          <w:szCs w:val="24"/>
        </w:rPr>
        <w:t>обучающимся</w:t>
      </w:r>
      <w:proofErr w:type="gramEnd"/>
      <w:r w:rsidRPr="00E64044">
        <w:rPr>
          <w:rFonts w:ascii="Times New Roman" w:hAnsi="Times New Roman" w:cs="Times New Roman"/>
          <w:sz w:val="24"/>
          <w:szCs w:val="24"/>
        </w:rPr>
        <w:t xml:space="preserve"> в ходе образовательного процесса.</w:t>
      </w:r>
    </w:p>
    <w:p w:rsidR="00B80AA3" w:rsidRPr="00E64044" w:rsidRDefault="00B80AA3" w:rsidP="002A6697">
      <w:pPr>
        <w:pStyle w:val="a4"/>
        <w:tabs>
          <w:tab w:val="left" w:pos="0"/>
        </w:tabs>
        <w:jc w:val="both"/>
        <w:rPr>
          <w:rFonts w:ascii="Times New Roman" w:hAnsi="Times New Roman" w:cs="Times New Roman"/>
          <w:sz w:val="24"/>
          <w:szCs w:val="24"/>
        </w:rPr>
      </w:pPr>
      <w:proofErr w:type="gramStart"/>
      <w:r w:rsidRPr="00E64044">
        <w:rPr>
          <w:rFonts w:ascii="Times New Roman" w:hAnsi="Times New Roman" w:cs="Times New Roman"/>
          <w:sz w:val="24"/>
          <w:szCs w:val="24"/>
        </w:rPr>
        <w:t>Канцелярские товары – шк</w:t>
      </w:r>
      <w:r w:rsidR="00E64044">
        <w:rPr>
          <w:rFonts w:ascii="Times New Roman" w:hAnsi="Times New Roman" w:cs="Times New Roman"/>
          <w:sz w:val="24"/>
          <w:szCs w:val="24"/>
        </w:rPr>
        <w:t xml:space="preserve">ольно-письменные принадлежности </w:t>
      </w:r>
      <w:r w:rsidRPr="00E64044">
        <w:rPr>
          <w:rFonts w:ascii="Times New Roman" w:hAnsi="Times New Roman" w:cs="Times New Roman"/>
          <w:sz w:val="24"/>
          <w:szCs w:val="24"/>
        </w:rPr>
        <w:t>(тетради,</w:t>
      </w:r>
      <w:r w:rsidR="007721E7" w:rsidRPr="00E64044">
        <w:rPr>
          <w:rFonts w:ascii="Times New Roman" w:hAnsi="Times New Roman" w:cs="Times New Roman"/>
          <w:sz w:val="24"/>
          <w:szCs w:val="24"/>
        </w:rPr>
        <w:t xml:space="preserve"> </w:t>
      </w:r>
      <w:r w:rsidRPr="00E64044">
        <w:rPr>
          <w:rFonts w:ascii="Times New Roman" w:hAnsi="Times New Roman" w:cs="Times New Roman"/>
          <w:sz w:val="24"/>
          <w:szCs w:val="24"/>
        </w:rPr>
        <w:t>карандаши, ручки, альбомы для рисования, папки, пеналы,</w:t>
      </w:r>
      <w:r w:rsidR="007721E7" w:rsidRPr="00E64044">
        <w:rPr>
          <w:rFonts w:ascii="Times New Roman" w:hAnsi="Times New Roman" w:cs="Times New Roman"/>
          <w:sz w:val="24"/>
          <w:szCs w:val="24"/>
        </w:rPr>
        <w:t xml:space="preserve"> </w:t>
      </w:r>
      <w:r w:rsidRPr="00E64044">
        <w:rPr>
          <w:rFonts w:ascii="Times New Roman" w:hAnsi="Times New Roman" w:cs="Times New Roman"/>
          <w:sz w:val="24"/>
          <w:szCs w:val="24"/>
        </w:rPr>
        <w:t>картон, цветная бумага, клей, пластилин и др.)</w:t>
      </w:r>
      <w:r w:rsidR="007721E7" w:rsidRPr="00E64044">
        <w:rPr>
          <w:rFonts w:ascii="Times New Roman" w:hAnsi="Times New Roman" w:cs="Times New Roman"/>
          <w:sz w:val="24"/>
          <w:szCs w:val="24"/>
        </w:rPr>
        <w:t>,</w:t>
      </w:r>
      <w:r w:rsidR="00E64044" w:rsidRPr="00E64044">
        <w:rPr>
          <w:rFonts w:ascii="Times New Roman" w:hAnsi="Times New Roman" w:cs="Times New Roman"/>
          <w:sz w:val="24"/>
          <w:szCs w:val="24"/>
        </w:rPr>
        <w:t xml:space="preserve"> </w:t>
      </w:r>
      <w:r w:rsidR="007721E7" w:rsidRPr="00E64044">
        <w:rPr>
          <w:rFonts w:ascii="Times New Roman" w:hAnsi="Times New Roman" w:cs="Times New Roman"/>
          <w:sz w:val="24"/>
          <w:szCs w:val="24"/>
        </w:rPr>
        <w:t>используемые обучающимися в ходе образ</w:t>
      </w:r>
      <w:r w:rsidR="00E64044" w:rsidRPr="00E64044">
        <w:rPr>
          <w:rFonts w:ascii="Times New Roman" w:hAnsi="Times New Roman" w:cs="Times New Roman"/>
          <w:sz w:val="24"/>
          <w:szCs w:val="24"/>
        </w:rPr>
        <w:t>овательной деятельности</w:t>
      </w:r>
      <w:r w:rsidR="007721E7" w:rsidRPr="00E64044">
        <w:rPr>
          <w:rFonts w:ascii="Times New Roman" w:hAnsi="Times New Roman" w:cs="Times New Roman"/>
          <w:sz w:val="24"/>
          <w:szCs w:val="24"/>
        </w:rPr>
        <w:t>.</w:t>
      </w:r>
      <w:proofErr w:type="gramEnd"/>
    </w:p>
    <w:p w:rsidR="007721E7" w:rsidRPr="00E64044" w:rsidRDefault="007721E7"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1.5. Категории  лиц, которыми применяется Положение:</w:t>
      </w:r>
    </w:p>
    <w:p w:rsidR="007721E7" w:rsidRPr="00E64044" w:rsidRDefault="007721E7"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-обучающиеся,</w:t>
      </w:r>
      <w:r w:rsidR="00E64044" w:rsidRPr="00E64044">
        <w:rPr>
          <w:rFonts w:ascii="Times New Roman" w:hAnsi="Times New Roman" w:cs="Times New Roman"/>
          <w:sz w:val="24"/>
          <w:szCs w:val="24"/>
        </w:rPr>
        <w:t xml:space="preserve"> осваивающие учебные предметы, к</w:t>
      </w:r>
      <w:r w:rsidRPr="00E64044">
        <w:rPr>
          <w:rFonts w:ascii="Times New Roman" w:hAnsi="Times New Roman" w:cs="Times New Roman"/>
          <w:sz w:val="24"/>
          <w:szCs w:val="24"/>
        </w:rPr>
        <w:t>урсы, дисциплины (модули) за пределами федеральных государственных образовательных стандартов;</w:t>
      </w:r>
    </w:p>
    <w:p w:rsidR="007721E7" w:rsidRPr="00E64044" w:rsidRDefault="007721E7"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-обучающиеся, получающие платные образовательные услуги.</w:t>
      </w:r>
    </w:p>
    <w:p w:rsidR="00E64044" w:rsidRDefault="00E64044" w:rsidP="002A6697">
      <w:pPr>
        <w:pStyle w:val="a4"/>
        <w:tabs>
          <w:tab w:val="left" w:pos="0"/>
        </w:tabs>
        <w:jc w:val="both"/>
        <w:rPr>
          <w:rFonts w:ascii="Times New Roman" w:hAnsi="Times New Roman" w:cs="Times New Roman"/>
          <w:b/>
          <w:sz w:val="24"/>
          <w:szCs w:val="24"/>
        </w:rPr>
      </w:pPr>
    </w:p>
    <w:p w:rsidR="007721E7" w:rsidRPr="00E64044" w:rsidRDefault="007721E7" w:rsidP="002A6697">
      <w:pPr>
        <w:pStyle w:val="a4"/>
        <w:tabs>
          <w:tab w:val="left" w:pos="0"/>
        </w:tabs>
        <w:jc w:val="both"/>
        <w:rPr>
          <w:rFonts w:ascii="Times New Roman" w:hAnsi="Times New Roman" w:cs="Times New Roman"/>
          <w:b/>
          <w:sz w:val="24"/>
          <w:szCs w:val="24"/>
        </w:rPr>
      </w:pPr>
      <w:r w:rsidRPr="00E64044">
        <w:rPr>
          <w:rFonts w:ascii="Times New Roman" w:hAnsi="Times New Roman" w:cs="Times New Roman"/>
          <w:b/>
          <w:sz w:val="24"/>
          <w:szCs w:val="24"/>
        </w:rPr>
        <w:t xml:space="preserve">2. Порядок пользования учебниками, учебными пособиями, </w:t>
      </w:r>
      <w:proofErr w:type="spellStart"/>
      <w:r w:rsidRPr="00E64044">
        <w:rPr>
          <w:rFonts w:ascii="Times New Roman" w:hAnsi="Times New Roman" w:cs="Times New Roman"/>
          <w:b/>
          <w:sz w:val="24"/>
          <w:szCs w:val="24"/>
        </w:rPr>
        <w:t>учебно</w:t>
      </w:r>
      <w:proofErr w:type="spellEnd"/>
      <w:r w:rsidRPr="00E64044">
        <w:rPr>
          <w:rFonts w:ascii="Times New Roman" w:hAnsi="Times New Roman" w:cs="Times New Roman"/>
          <w:b/>
          <w:sz w:val="24"/>
          <w:szCs w:val="24"/>
        </w:rPr>
        <w:t xml:space="preserve"> – методическими материалами, средствами обучения и</w:t>
      </w:r>
      <w:r w:rsidR="00E64044">
        <w:rPr>
          <w:rFonts w:ascii="Times New Roman" w:hAnsi="Times New Roman" w:cs="Times New Roman"/>
          <w:b/>
          <w:sz w:val="24"/>
          <w:szCs w:val="24"/>
        </w:rPr>
        <w:t xml:space="preserve"> </w:t>
      </w:r>
      <w:r w:rsidRPr="00E64044">
        <w:rPr>
          <w:rFonts w:ascii="Times New Roman" w:hAnsi="Times New Roman" w:cs="Times New Roman"/>
          <w:b/>
          <w:sz w:val="24"/>
          <w:szCs w:val="24"/>
        </w:rPr>
        <w:t>воспитания обучающимися, осваивающими учебные предметы,</w:t>
      </w:r>
      <w:r w:rsidR="00E64044">
        <w:rPr>
          <w:rFonts w:ascii="Times New Roman" w:hAnsi="Times New Roman" w:cs="Times New Roman"/>
          <w:b/>
          <w:sz w:val="24"/>
          <w:szCs w:val="24"/>
        </w:rPr>
        <w:t xml:space="preserve"> курсы</w:t>
      </w:r>
      <w:r w:rsidRPr="00E64044">
        <w:rPr>
          <w:rFonts w:ascii="Times New Roman" w:hAnsi="Times New Roman" w:cs="Times New Roman"/>
          <w:b/>
          <w:sz w:val="24"/>
          <w:szCs w:val="24"/>
        </w:rPr>
        <w:t>,</w:t>
      </w:r>
      <w:r w:rsidR="00E64044">
        <w:rPr>
          <w:rFonts w:ascii="Times New Roman" w:hAnsi="Times New Roman" w:cs="Times New Roman"/>
          <w:b/>
          <w:sz w:val="24"/>
          <w:szCs w:val="24"/>
        </w:rPr>
        <w:t xml:space="preserve"> </w:t>
      </w:r>
      <w:r w:rsidRPr="00E64044">
        <w:rPr>
          <w:rFonts w:ascii="Times New Roman" w:hAnsi="Times New Roman" w:cs="Times New Roman"/>
          <w:b/>
          <w:sz w:val="24"/>
          <w:szCs w:val="24"/>
        </w:rPr>
        <w:t xml:space="preserve">дисциплины (модули) за пределами федеральных государственных </w:t>
      </w:r>
      <w:r w:rsidR="00E64044">
        <w:rPr>
          <w:rFonts w:ascii="Times New Roman" w:hAnsi="Times New Roman" w:cs="Times New Roman"/>
          <w:b/>
          <w:sz w:val="24"/>
          <w:szCs w:val="24"/>
        </w:rPr>
        <w:t xml:space="preserve"> </w:t>
      </w:r>
      <w:r w:rsidRPr="00E64044">
        <w:rPr>
          <w:rFonts w:ascii="Times New Roman" w:hAnsi="Times New Roman" w:cs="Times New Roman"/>
          <w:b/>
          <w:sz w:val="24"/>
          <w:szCs w:val="24"/>
        </w:rPr>
        <w:t>образовательных стандартов и (или) получающими платные</w:t>
      </w:r>
    </w:p>
    <w:p w:rsidR="007721E7" w:rsidRPr="00E64044" w:rsidRDefault="007721E7" w:rsidP="002A6697">
      <w:pPr>
        <w:pStyle w:val="a4"/>
        <w:tabs>
          <w:tab w:val="left" w:pos="0"/>
        </w:tabs>
        <w:jc w:val="both"/>
        <w:rPr>
          <w:rFonts w:ascii="Times New Roman" w:hAnsi="Times New Roman" w:cs="Times New Roman"/>
          <w:b/>
          <w:sz w:val="24"/>
          <w:szCs w:val="24"/>
        </w:rPr>
      </w:pPr>
      <w:r w:rsidRPr="00E64044">
        <w:rPr>
          <w:rFonts w:ascii="Times New Roman" w:hAnsi="Times New Roman" w:cs="Times New Roman"/>
          <w:b/>
          <w:sz w:val="24"/>
          <w:szCs w:val="24"/>
        </w:rPr>
        <w:t xml:space="preserve"> образовательные услуги</w:t>
      </w:r>
    </w:p>
    <w:p w:rsidR="007721E7" w:rsidRPr="00E64044" w:rsidRDefault="007721E7"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2.1. При реализации учебных предметов, курсов, дисциплин (модулей) за пределами федеральных государственных образовательных стандартов и (или) платных образовательных услуг МАОУ «Школа № 118 с углубленным изучением отдельных предметов » самостоятельно в выборе и определении:</w:t>
      </w:r>
    </w:p>
    <w:p w:rsidR="007721E7" w:rsidRPr="00E64044" w:rsidRDefault="007721E7"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 xml:space="preserve">-комплекта учебников, учебных пособий, рабочих тетрадей, </w:t>
      </w:r>
      <w:proofErr w:type="spellStart"/>
      <w:r w:rsidRPr="00E64044">
        <w:rPr>
          <w:rFonts w:ascii="Times New Roman" w:hAnsi="Times New Roman" w:cs="Times New Roman"/>
          <w:sz w:val="24"/>
          <w:szCs w:val="24"/>
        </w:rPr>
        <w:t>учебно</w:t>
      </w:r>
      <w:proofErr w:type="spellEnd"/>
      <w:r w:rsidRPr="00E64044">
        <w:rPr>
          <w:rFonts w:ascii="Times New Roman" w:hAnsi="Times New Roman" w:cs="Times New Roman"/>
          <w:sz w:val="24"/>
          <w:szCs w:val="24"/>
        </w:rPr>
        <w:t xml:space="preserve"> – методических материалов, средств обучения и воспитания, канцелярских принадлежностей</w:t>
      </w:r>
      <w:r w:rsidR="00B50677" w:rsidRPr="00E64044">
        <w:rPr>
          <w:rFonts w:ascii="Times New Roman" w:hAnsi="Times New Roman" w:cs="Times New Roman"/>
          <w:sz w:val="24"/>
          <w:szCs w:val="24"/>
        </w:rPr>
        <w:t>;</w:t>
      </w:r>
    </w:p>
    <w:p w:rsidR="00B50677" w:rsidRPr="00E64044" w:rsidRDefault="00B50677"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 xml:space="preserve">-порядка пользования учебниками, учебными пособиями, </w:t>
      </w:r>
      <w:proofErr w:type="spellStart"/>
      <w:r w:rsidRPr="00E64044">
        <w:rPr>
          <w:rFonts w:ascii="Times New Roman" w:hAnsi="Times New Roman" w:cs="Times New Roman"/>
          <w:sz w:val="24"/>
          <w:szCs w:val="24"/>
        </w:rPr>
        <w:t>учебно</w:t>
      </w:r>
      <w:proofErr w:type="spellEnd"/>
      <w:r w:rsidRPr="00E64044">
        <w:rPr>
          <w:rFonts w:ascii="Times New Roman" w:hAnsi="Times New Roman" w:cs="Times New Roman"/>
          <w:sz w:val="24"/>
          <w:szCs w:val="24"/>
        </w:rPr>
        <w:t xml:space="preserve"> – методическими материалами, средствами обучения и воспитания;</w:t>
      </w:r>
    </w:p>
    <w:p w:rsidR="00B50677" w:rsidRPr="00E64044" w:rsidRDefault="00B50677" w:rsidP="002A6697">
      <w:pPr>
        <w:pStyle w:val="a4"/>
        <w:tabs>
          <w:tab w:val="left" w:pos="0"/>
        </w:tabs>
        <w:jc w:val="both"/>
        <w:rPr>
          <w:rFonts w:ascii="Times New Roman" w:hAnsi="Times New Roman" w:cs="Times New Roman"/>
          <w:sz w:val="24"/>
          <w:szCs w:val="24"/>
        </w:rPr>
      </w:pPr>
      <w:r w:rsidRPr="00E64044">
        <w:rPr>
          <w:rFonts w:ascii="Times New Roman" w:hAnsi="Times New Roman" w:cs="Times New Roman"/>
          <w:sz w:val="24"/>
          <w:szCs w:val="24"/>
        </w:rPr>
        <w:t xml:space="preserve">2.2.  Списки учебников и учебных пособий, </w:t>
      </w:r>
      <w:proofErr w:type="spellStart"/>
      <w:r w:rsidRPr="00E64044">
        <w:rPr>
          <w:rFonts w:ascii="Times New Roman" w:hAnsi="Times New Roman" w:cs="Times New Roman"/>
          <w:sz w:val="24"/>
          <w:szCs w:val="24"/>
        </w:rPr>
        <w:t>учебно</w:t>
      </w:r>
      <w:proofErr w:type="spellEnd"/>
      <w:r w:rsidRPr="00E64044">
        <w:rPr>
          <w:rFonts w:ascii="Times New Roman" w:hAnsi="Times New Roman" w:cs="Times New Roman"/>
          <w:sz w:val="24"/>
          <w:szCs w:val="24"/>
        </w:rPr>
        <w:t xml:space="preserve"> – методических материалов, перечень средств обучения и воспитания, канцелярских принадлежностей, а также порядок их пользования, </w:t>
      </w:r>
      <w:r w:rsidR="00F6315D" w:rsidRPr="00E64044">
        <w:rPr>
          <w:rFonts w:ascii="Times New Roman" w:hAnsi="Times New Roman" w:cs="Times New Roman"/>
          <w:sz w:val="24"/>
          <w:szCs w:val="24"/>
        </w:rPr>
        <w:t>определяется спецификой содержания и формой орган</w:t>
      </w:r>
      <w:r w:rsidR="00E64044">
        <w:rPr>
          <w:rFonts w:ascii="Times New Roman" w:hAnsi="Times New Roman" w:cs="Times New Roman"/>
          <w:sz w:val="24"/>
          <w:szCs w:val="24"/>
        </w:rPr>
        <w:t>изации образовательной деятельности</w:t>
      </w:r>
      <w:r w:rsidR="00F6315D" w:rsidRPr="00E64044">
        <w:rPr>
          <w:rFonts w:ascii="Times New Roman" w:hAnsi="Times New Roman" w:cs="Times New Roman"/>
          <w:sz w:val="24"/>
          <w:szCs w:val="24"/>
        </w:rPr>
        <w:t xml:space="preserve">  по освоению учебных предметов, курсов, дисциплин (модулей) за пределами </w:t>
      </w:r>
      <w:r w:rsidR="00F6315D" w:rsidRPr="00E64044">
        <w:rPr>
          <w:rFonts w:ascii="Times New Roman" w:hAnsi="Times New Roman" w:cs="Times New Roman"/>
          <w:sz w:val="24"/>
          <w:szCs w:val="24"/>
        </w:rPr>
        <w:lastRenderedPageBreak/>
        <w:t>федеральных государственных образовательных стандартов и (или) получения платных образовательных услуг.</w:t>
      </w:r>
    </w:p>
    <w:p w:rsidR="00F6315D" w:rsidRPr="00E64044" w:rsidRDefault="00F6315D"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 xml:space="preserve">2.3. </w:t>
      </w:r>
      <w:proofErr w:type="gramStart"/>
      <w:r w:rsidRPr="00E64044">
        <w:rPr>
          <w:rFonts w:ascii="Times New Roman" w:hAnsi="Times New Roman" w:cs="Times New Roman"/>
          <w:sz w:val="24"/>
          <w:szCs w:val="24"/>
        </w:rPr>
        <w:t xml:space="preserve">Списки учебников и учебных пособий, </w:t>
      </w:r>
      <w:proofErr w:type="spellStart"/>
      <w:r w:rsidRPr="00E64044">
        <w:rPr>
          <w:rFonts w:ascii="Times New Roman" w:hAnsi="Times New Roman" w:cs="Times New Roman"/>
          <w:sz w:val="24"/>
          <w:szCs w:val="24"/>
        </w:rPr>
        <w:t>учебно</w:t>
      </w:r>
      <w:proofErr w:type="spellEnd"/>
      <w:r w:rsidRPr="00E64044">
        <w:rPr>
          <w:rFonts w:ascii="Times New Roman" w:hAnsi="Times New Roman" w:cs="Times New Roman"/>
          <w:sz w:val="24"/>
          <w:szCs w:val="24"/>
        </w:rPr>
        <w:t xml:space="preserve"> – методических материалов, перечень средств обучения и воспитания, канцелярских принадлежностей, а также порядок их пользования, доводятся до сведения обучающихся, родителей (законных представителей)  обучающихся на собрании до начала занятий, по выбранным программам учебных предметов, курсов, дисциплин (модулей) за пределами федеральных государственных образовательных стандартов и (или) получения платных образовательных услуг, а также разме</w:t>
      </w:r>
      <w:r w:rsidR="00E64044">
        <w:rPr>
          <w:rFonts w:ascii="Times New Roman" w:hAnsi="Times New Roman" w:cs="Times New Roman"/>
          <w:sz w:val="24"/>
          <w:szCs w:val="24"/>
        </w:rPr>
        <w:t>щением на стендах для родителей</w:t>
      </w:r>
      <w:proofErr w:type="gramEnd"/>
      <w:r w:rsidRPr="00E64044">
        <w:rPr>
          <w:rFonts w:ascii="Times New Roman" w:hAnsi="Times New Roman" w:cs="Times New Roman"/>
          <w:sz w:val="24"/>
          <w:szCs w:val="24"/>
        </w:rPr>
        <w:t xml:space="preserve">, официальном </w:t>
      </w:r>
      <w:proofErr w:type="gramStart"/>
      <w:r w:rsidRPr="00E64044">
        <w:rPr>
          <w:rFonts w:ascii="Times New Roman" w:hAnsi="Times New Roman" w:cs="Times New Roman"/>
          <w:sz w:val="24"/>
          <w:szCs w:val="24"/>
        </w:rPr>
        <w:t>сайте</w:t>
      </w:r>
      <w:proofErr w:type="gramEnd"/>
      <w:r w:rsidRPr="00E64044">
        <w:rPr>
          <w:rFonts w:ascii="Times New Roman" w:hAnsi="Times New Roman" w:cs="Times New Roman"/>
          <w:sz w:val="24"/>
          <w:szCs w:val="24"/>
        </w:rPr>
        <w:t xml:space="preserve"> школы.</w:t>
      </w:r>
    </w:p>
    <w:p w:rsidR="007F5184" w:rsidRPr="00E64044" w:rsidRDefault="007F5184"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2.4. Обучающиеся, осваивающие программы учебных предметов, курсов, дисциплин (модулей) за пределами федеральных государственных образовательных стандартов и (или) получающие платные образовательные услуги имеют право бесплатно пользоваться средствами обучения и воспитания;</w:t>
      </w:r>
    </w:p>
    <w:p w:rsidR="007F5184" w:rsidRPr="00E64044" w:rsidRDefault="007F5184"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2.5. Обучающиеся, осваивающие программы учебных предметов, курсов, дисциплин (модулей) за пределами федеральных государственных образовательных стандартов и (или) получающие платные образовательные услуги или их родители (законные представители) имеют право бесплатно:</w:t>
      </w:r>
    </w:p>
    <w:p w:rsidR="007F5184" w:rsidRPr="00E64044" w:rsidRDefault="007F5184" w:rsidP="00E64044">
      <w:pPr>
        <w:pStyle w:val="a4"/>
        <w:jc w:val="both"/>
        <w:rPr>
          <w:rFonts w:ascii="Times New Roman" w:hAnsi="Times New Roman" w:cs="Times New Roman"/>
          <w:sz w:val="24"/>
          <w:szCs w:val="24"/>
        </w:rPr>
      </w:pPr>
      <w:r w:rsidRPr="00E64044">
        <w:rPr>
          <w:rFonts w:ascii="Times New Roman" w:hAnsi="Times New Roman" w:cs="Times New Roman"/>
          <w:sz w:val="24"/>
          <w:szCs w:val="24"/>
        </w:rPr>
        <w:t>-получать в библиотеке учебники и учебные пособия на срок освоения выбранной программы, при  их наличии в достаточном количестве экземпляров в библиотечном фонде;</w:t>
      </w:r>
    </w:p>
    <w:p w:rsidR="007F5184" w:rsidRPr="00E64044" w:rsidRDefault="007F5184" w:rsidP="00E64044">
      <w:pPr>
        <w:pStyle w:val="a4"/>
        <w:jc w:val="both"/>
        <w:rPr>
          <w:rFonts w:ascii="Times New Roman" w:hAnsi="Times New Roman" w:cs="Times New Roman"/>
          <w:sz w:val="24"/>
          <w:szCs w:val="24"/>
        </w:rPr>
      </w:pPr>
      <w:r w:rsidRPr="00E64044">
        <w:rPr>
          <w:rFonts w:ascii="Times New Roman" w:hAnsi="Times New Roman" w:cs="Times New Roman"/>
          <w:sz w:val="24"/>
          <w:szCs w:val="24"/>
        </w:rPr>
        <w:t>-</w:t>
      </w:r>
      <w:r w:rsidR="008C29F2" w:rsidRPr="00E64044">
        <w:rPr>
          <w:rFonts w:ascii="Times New Roman" w:hAnsi="Times New Roman" w:cs="Times New Roman"/>
          <w:sz w:val="24"/>
          <w:szCs w:val="24"/>
        </w:rPr>
        <w:t>получать информацию о наличии в библиотеке учреждения конкретного учебника или учебного пособия;</w:t>
      </w:r>
    </w:p>
    <w:p w:rsidR="008C29F2" w:rsidRPr="00E64044" w:rsidRDefault="008C29F2" w:rsidP="00E64044">
      <w:pPr>
        <w:pStyle w:val="a4"/>
        <w:jc w:val="both"/>
        <w:rPr>
          <w:rFonts w:ascii="Times New Roman" w:hAnsi="Times New Roman" w:cs="Times New Roman"/>
          <w:sz w:val="24"/>
          <w:szCs w:val="24"/>
        </w:rPr>
      </w:pPr>
      <w:r w:rsidRPr="00E64044">
        <w:rPr>
          <w:rFonts w:ascii="Times New Roman" w:hAnsi="Times New Roman" w:cs="Times New Roman"/>
          <w:sz w:val="24"/>
          <w:szCs w:val="24"/>
        </w:rPr>
        <w:t>-получать полную информацию о составе библиотечного фонда через систему каталогов и другие формы библиотечного информирования;</w:t>
      </w:r>
    </w:p>
    <w:p w:rsidR="008C29F2" w:rsidRPr="00E64044" w:rsidRDefault="008C29F2" w:rsidP="00E64044">
      <w:pPr>
        <w:pStyle w:val="a4"/>
        <w:jc w:val="both"/>
        <w:rPr>
          <w:rFonts w:ascii="Times New Roman" w:hAnsi="Times New Roman" w:cs="Times New Roman"/>
          <w:sz w:val="24"/>
          <w:szCs w:val="24"/>
        </w:rPr>
      </w:pPr>
      <w:r w:rsidRPr="00E64044">
        <w:rPr>
          <w:rFonts w:ascii="Times New Roman" w:hAnsi="Times New Roman" w:cs="Times New Roman"/>
          <w:sz w:val="24"/>
          <w:szCs w:val="24"/>
        </w:rPr>
        <w:t>-получать консультационную помощь в поиске и выборе учебников и учебных пособий;</w:t>
      </w:r>
    </w:p>
    <w:p w:rsidR="008C29F2" w:rsidRPr="00E64044" w:rsidRDefault="008C29F2" w:rsidP="00E64044">
      <w:pPr>
        <w:pStyle w:val="a4"/>
        <w:jc w:val="both"/>
        <w:rPr>
          <w:rFonts w:ascii="Times New Roman" w:hAnsi="Times New Roman" w:cs="Times New Roman"/>
          <w:sz w:val="24"/>
          <w:szCs w:val="24"/>
        </w:rPr>
      </w:pPr>
      <w:r w:rsidRPr="00E64044">
        <w:rPr>
          <w:rFonts w:ascii="Times New Roman" w:hAnsi="Times New Roman" w:cs="Times New Roman"/>
          <w:sz w:val="24"/>
          <w:szCs w:val="24"/>
        </w:rPr>
        <w:t>-пользоваться для поиска учебников и учебных пособий справочно-библиографическим аппаратом библиотеки;</w:t>
      </w:r>
    </w:p>
    <w:p w:rsidR="008C29F2" w:rsidRPr="00E64044" w:rsidRDefault="008C29F2" w:rsidP="00E64044">
      <w:pPr>
        <w:pStyle w:val="a4"/>
        <w:jc w:val="both"/>
        <w:rPr>
          <w:rFonts w:ascii="Times New Roman" w:hAnsi="Times New Roman" w:cs="Times New Roman"/>
          <w:sz w:val="24"/>
          <w:szCs w:val="24"/>
        </w:rPr>
      </w:pPr>
      <w:r w:rsidRPr="00E64044">
        <w:rPr>
          <w:rFonts w:ascii="Times New Roman" w:hAnsi="Times New Roman" w:cs="Times New Roman"/>
          <w:sz w:val="24"/>
          <w:szCs w:val="24"/>
        </w:rPr>
        <w:t>-работать в читальном зале с отдельными учебниками и учебными пособиями в режиме пользования изданиями, имеющимися в малом количестве экземпляров, и (или) получать такие издания на срок, ограниченный от двух недель до месяца.</w:t>
      </w:r>
    </w:p>
    <w:p w:rsidR="008C29F2" w:rsidRPr="00E64044" w:rsidRDefault="008C29F2"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2.6. Выдача учебников и учебных пособий осуществляется в начале текущего учебного года.</w:t>
      </w:r>
      <w:r w:rsidR="00E64044">
        <w:rPr>
          <w:rFonts w:ascii="Times New Roman" w:hAnsi="Times New Roman" w:cs="Times New Roman"/>
          <w:sz w:val="24"/>
          <w:szCs w:val="24"/>
        </w:rPr>
        <w:t xml:space="preserve"> </w:t>
      </w:r>
      <w:r w:rsidRPr="00E64044">
        <w:rPr>
          <w:rFonts w:ascii="Times New Roman" w:hAnsi="Times New Roman" w:cs="Times New Roman"/>
          <w:sz w:val="24"/>
          <w:szCs w:val="24"/>
        </w:rPr>
        <w:t xml:space="preserve">За каждый полученный учебник и учебное пособие обучающиеся расписываются </w:t>
      </w:r>
      <w:r w:rsidR="00C46A0F" w:rsidRPr="00E64044">
        <w:rPr>
          <w:rFonts w:ascii="Times New Roman" w:hAnsi="Times New Roman" w:cs="Times New Roman"/>
          <w:sz w:val="24"/>
          <w:szCs w:val="24"/>
        </w:rPr>
        <w:t>в книге выдачи (формуляре).</w:t>
      </w:r>
    </w:p>
    <w:p w:rsidR="00C46A0F" w:rsidRPr="00E64044" w:rsidRDefault="00C46A0F"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2.7. При получении учебника или учебного пособия обучающийся обязан внимательно его осмотреть, убедиться в отсутствии дефектов, а при обнаружении проинформировать об этом работника библиотеки.</w:t>
      </w:r>
    </w:p>
    <w:p w:rsidR="00C46A0F" w:rsidRPr="00E64044" w:rsidRDefault="00C46A0F"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 xml:space="preserve">2.8. </w:t>
      </w:r>
      <w:proofErr w:type="gramStart"/>
      <w:r w:rsidRPr="00E64044">
        <w:rPr>
          <w:rFonts w:ascii="Times New Roman" w:hAnsi="Times New Roman" w:cs="Times New Roman"/>
          <w:sz w:val="24"/>
          <w:szCs w:val="24"/>
        </w:rPr>
        <w:t>Обучающиеся</w:t>
      </w:r>
      <w:proofErr w:type="gramEnd"/>
      <w:r w:rsidRPr="00E64044">
        <w:rPr>
          <w:rFonts w:ascii="Times New Roman" w:hAnsi="Times New Roman" w:cs="Times New Roman"/>
          <w:sz w:val="24"/>
          <w:szCs w:val="24"/>
        </w:rPr>
        <w:t xml:space="preserve"> обязаны бережно относиться к учебникам и учебным пособиям.</w:t>
      </w:r>
    </w:p>
    <w:p w:rsidR="00C46A0F" w:rsidRPr="00E64044" w:rsidRDefault="00C46A0F"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2.9. Обучающиеся и их родители (законные представители) обязаны возвращать учебники, учебные пособия в библиотеку в установленные сроки в опрятном виде, в случае необходимости их ремонтируют.</w:t>
      </w:r>
    </w:p>
    <w:p w:rsidR="00C46A0F" w:rsidRPr="00E64044" w:rsidRDefault="00C46A0F"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2.10. В случае утери (порчи) учебника обучающиеся и их родители (законные представители) обеспечивают своевременное возмещение ущерба, нанесенного библиотечному фонду школы в соответствии с законодательством РФ.</w:t>
      </w:r>
    </w:p>
    <w:p w:rsidR="007F5184" w:rsidRPr="00E64044" w:rsidRDefault="00C46A0F" w:rsidP="002A6697">
      <w:pPr>
        <w:pStyle w:val="a4"/>
        <w:jc w:val="both"/>
        <w:rPr>
          <w:rFonts w:ascii="Times New Roman" w:hAnsi="Times New Roman" w:cs="Times New Roman"/>
          <w:sz w:val="24"/>
          <w:szCs w:val="24"/>
        </w:rPr>
      </w:pPr>
      <w:r w:rsidRPr="00E64044">
        <w:rPr>
          <w:rFonts w:ascii="Times New Roman" w:hAnsi="Times New Roman" w:cs="Times New Roman"/>
          <w:sz w:val="24"/>
          <w:szCs w:val="24"/>
        </w:rPr>
        <w:t xml:space="preserve">2.11. </w:t>
      </w:r>
      <w:r w:rsidR="00C439E2">
        <w:rPr>
          <w:rFonts w:ascii="Times New Roman" w:hAnsi="Times New Roman" w:cs="Times New Roman"/>
          <w:sz w:val="24"/>
          <w:szCs w:val="24"/>
        </w:rPr>
        <w:t>Р</w:t>
      </w:r>
      <w:r w:rsidRPr="00E64044">
        <w:rPr>
          <w:rFonts w:ascii="Times New Roman" w:hAnsi="Times New Roman" w:cs="Times New Roman"/>
          <w:sz w:val="24"/>
          <w:szCs w:val="24"/>
        </w:rPr>
        <w:t>абочие тетради и пособия, предназначенные для самостоятельной работы обучающихся (индивидуального пользования), канцелярские товары, необходимые для освоения программ учебных предметов</w:t>
      </w:r>
      <w:r w:rsidR="00DA1F17" w:rsidRPr="00E64044">
        <w:rPr>
          <w:rFonts w:ascii="Times New Roman" w:hAnsi="Times New Roman" w:cs="Times New Roman"/>
          <w:sz w:val="24"/>
          <w:szCs w:val="24"/>
        </w:rPr>
        <w:t>, курсов, дисциплин (модулей) за пределами государственных образовательных стандартов и (или) получения платных образовательных услуг, обучающиеся или их родители (законные представители) приобретают самостоятельно к началу</w:t>
      </w:r>
      <w:r w:rsidR="00841ECF">
        <w:rPr>
          <w:rFonts w:ascii="Times New Roman" w:hAnsi="Times New Roman" w:cs="Times New Roman"/>
          <w:sz w:val="24"/>
          <w:szCs w:val="24"/>
        </w:rPr>
        <w:t xml:space="preserve"> занятий по выбранной программе.</w:t>
      </w:r>
    </w:p>
    <w:sectPr w:rsidR="007F5184" w:rsidRPr="00E64044" w:rsidSect="002A669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10504"/>
    <w:multiLevelType w:val="multilevel"/>
    <w:tmpl w:val="CB8414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81"/>
    <w:rsid w:val="002A6697"/>
    <w:rsid w:val="003E5085"/>
    <w:rsid w:val="003F5911"/>
    <w:rsid w:val="004F0B02"/>
    <w:rsid w:val="00673FFF"/>
    <w:rsid w:val="006D1DFB"/>
    <w:rsid w:val="007721E7"/>
    <w:rsid w:val="007F5184"/>
    <w:rsid w:val="00841ECF"/>
    <w:rsid w:val="008C29F2"/>
    <w:rsid w:val="009664D2"/>
    <w:rsid w:val="009B6BD5"/>
    <w:rsid w:val="00B50677"/>
    <w:rsid w:val="00B80AA3"/>
    <w:rsid w:val="00C439E2"/>
    <w:rsid w:val="00C46A0F"/>
    <w:rsid w:val="00C62D0D"/>
    <w:rsid w:val="00CE1042"/>
    <w:rsid w:val="00CE7A6A"/>
    <w:rsid w:val="00DA1F17"/>
    <w:rsid w:val="00DF13C9"/>
    <w:rsid w:val="00E64044"/>
    <w:rsid w:val="00F30C81"/>
    <w:rsid w:val="00F63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C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B02"/>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styleId="a4">
    <w:name w:val="No Spacing"/>
    <w:uiPriority w:val="1"/>
    <w:qFormat/>
    <w:rsid w:val="00E64044"/>
    <w:pPr>
      <w:spacing w:after="0" w:line="240" w:lineRule="auto"/>
    </w:pPr>
  </w:style>
  <w:style w:type="paragraph" w:styleId="a5">
    <w:name w:val="Balloon Text"/>
    <w:basedOn w:val="a"/>
    <w:link w:val="a6"/>
    <w:uiPriority w:val="99"/>
    <w:semiHidden/>
    <w:unhideWhenUsed/>
    <w:rsid w:val="00CE1042"/>
    <w:rPr>
      <w:rFonts w:ascii="Tahoma" w:hAnsi="Tahoma" w:cs="Tahoma"/>
      <w:sz w:val="16"/>
      <w:szCs w:val="16"/>
    </w:rPr>
  </w:style>
  <w:style w:type="character" w:customStyle="1" w:styleId="a6">
    <w:name w:val="Текст выноски Знак"/>
    <w:basedOn w:val="a0"/>
    <w:link w:val="a5"/>
    <w:uiPriority w:val="99"/>
    <w:semiHidden/>
    <w:rsid w:val="00CE1042"/>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Сотрудник</cp:lastModifiedBy>
  <cp:revision>2</cp:revision>
  <dcterms:created xsi:type="dcterms:W3CDTF">2016-02-13T05:56:00Z</dcterms:created>
  <dcterms:modified xsi:type="dcterms:W3CDTF">2016-02-13T05:56:00Z</dcterms:modified>
</cp:coreProperties>
</file>