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16" w:rsidRPr="00BB026D" w:rsidRDefault="00C26F16" w:rsidP="00C26F16">
      <w:pPr>
        <w:shd w:val="clear" w:color="auto" w:fill="FFFFFF"/>
        <w:spacing w:after="0" w:line="330" w:lineRule="atLeast"/>
        <w:rPr>
          <w:rFonts w:ascii="Times New Roman" w:eastAsia="Times New Roman" w:hAnsi="Times New Roman" w:cs="Times New Roman"/>
          <w:b/>
          <w:color w:val="333333"/>
          <w:sz w:val="28"/>
          <w:szCs w:val="28"/>
          <w:lang w:eastAsia="ru-RU"/>
        </w:rPr>
      </w:pPr>
      <w:r w:rsidRPr="00BB026D">
        <w:rPr>
          <w:rFonts w:ascii="Times New Roman" w:eastAsia="Times New Roman" w:hAnsi="Times New Roman" w:cs="Times New Roman"/>
          <w:b/>
          <w:color w:val="333333"/>
          <w:sz w:val="28"/>
          <w:szCs w:val="28"/>
          <w:lang w:eastAsia="ru-RU"/>
        </w:rPr>
        <w:t>Ответственность за употребление и распространение наркотических средств</w:t>
      </w:r>
    </w:p>
    <w:p w:rsidR="00C26F16" w:rsidRPr="00C26F16" w:rsidRDefault="00C26F16" w:rsidP="00C26F16">
      <w:pPr>
        <w:shd w:val="clear" w:color="auto" w:fill="FFFFFF"/>
        <w:spacing w:after="0" w:line="330" w:lineRule="atLeast"/>
        <w:rPr>
          <w:rFonts w:ascii="Times New Roman" w:eastAsia="Times New Roman" w:hAnsi="Times New Roman" w:cs="Times New Roman"/>
          <w:color w:val="333333"/>
          <w:sz w:val="28"/>
          <w:szCs w:val="28"/>
          <w:lang w:eastAsia="ru-RU"/>
        </w:rPr>
      </w:pPr>
    </w:p>
    <w:p w:rsidR="00C26F16" w:rsidRDefault="00C26F16" w:rsidP="00C26F16">
      <w:pPr>
        <w:shd w:val="clear" w:color="auto" w:fill="FFFFFF"/>
        <w:spacing w:after="0" w:line="330" w:lineRule="atLeast"/>
        <w:ind w:firstLine="708"/>
        <w:jc w:val="both"/>
        <w:rPr>
          <w:rFonts w:ascii="Times New Roman" w:hAnsi="Times New Roman" w:cs="Times New Roman"/>
          <w:color w:val="000000"/>
          <w:sz w:val="28"/>
          <w:szCs w:val="28"/>
          <w:shd w:val="clear" w:color="auto" w:fill="FFFFFF"/>
        </w:rPr>
      </w:pPr>
      <w:r w:rsidRPr="00C26F16">
        <w:rPr>
          <w:rFonts w:ascii="Times New Roman" w:hAnsi="Times New Roman" w:cs="Times New Roman"/>
          <w:color w:val="000000"/>
          <w:sz w:val="28"/>
          <w:szCs w:val="28"/>
          <w:shd w:val="clear" w:color="auto" w:fill="FFFFFF"/>
        </w:rPr>
        <w:t xml:space="preserve">Противодействие незаконному обороту наркотических средств, психотропных веществ или их аналогов продолжает оставаться важной проблемой национальной безопасности. Сохраняется высокий уровень незаконного распространения наркотиков среди населения страны, особенно в детской и молодежной среде. Увеличивается доля высококонцентрированных и </w:t>
      </w:r>
      <w:proofErr w:type="gramStart"/>
      <w:r w:rsidRPr="00C26F16">
        <w:rPr>
          <w:rFonts w:ascii="Times New Roman" w:hAnsi="Times New Roman" w:cs="Times New Roman"/>
          <w:color w:val="000000"/>
          <w:sz w:val="28"/>
          <w:szCs w:val="28"/>
          <w:shd w:val="clear" w:color="auto" w:fill="FFFFFF"/>
        </w:rPr>
        <w:t>синтетических наркотических средств</w:t>
      </w:r>
      <w:proofErr w:type="gramEnd"/>
      <w:r w:rsidRPr="00C26F16">
        <w:rPr>
          <w:rFonts w:ascii="Times New Roman" w:hAnsi="Times New Roman" w:cs="Times New Roman"/>
          <w:color w:val="000000"/>
          <w:sz w:val="28"/>
          <w:szCs w:val="28"/>
          <w:shd w:val="clear" w:color="auto" w:fill="FFFFFF"/>
        </w:rPr>
        <w:t xml:space="preserve"> и психотропных веществ в их незаконном обороте.</w:t>
      </w:r>
    </w:p>
    <w:p w:rsidR="00C26F16" w:rsidRDefault="00C26F16" w:rsidP="00C26F16">
      <w:pPr>
        <w:shd w:val="clear" w:color="auto" w:fill="FFFFFF"/>
        <w:spacing w:after="0" w:line="330" w:lineRule="atLeast"/>
        <w:ind w:firstLine="708"/>
        <w:jc w:val="both"/>
        <w:rPr>
          <w:rFonts w:ascii="Times New Roman" w:hAnsi="Times New Roman" w:cs="Times New Roman"/>
          <w:color w:val="000000"/>
          <w:sz w:val="28"/>
          <w:szCs w:val="28"/>
          <w:shd w:val="clear" w:color="auto" w:fill="FFFFFF"/>
        </w:rPr>
      </w:pPr>
      <w:r w:rsidRPr="00C26F16">
        <w:rPr>
          <w:rFonts w:ascii="Times New Roman" w:hAnsi="Times New Roman" w:cs="Times New Roman"/>
          <w:color w:val="000000"/>
          <w:sz w:val="28"/>
          <w:szCs w:val="28"/>
          <w:shd w:val="clear" w:color="auto" w:fill="FFFFFF"/>
        </w:rPr>
        <w:t xml:space="preserve"> В сбыт наркотиков активно вовлекаются несовершеннолетние, женщины, безработные.</w:t>
      </w:r>
    </w:p>
    <w:p w:rsidR="00C26F16" w:rsidRDefault="00C26F16" w:rsidP="00C26F16">
      <w:pPr>
        <w:shd w:val="clear" w:color="auto" w:fill="FFFFFF"/>
        <w:spacing w:after="0" w:line="330" w:lineRule="atLeast"/>
        <w:ind w:firstLine="708"/>
        <w:jc w:val="both"/>
        <w:rPr>
          <w:rFonts w:ascii="Times New Roman" w:eastAsia="Times New Roman" w:hAnsi="Times New Roman" w:cs="Times New Roman"/>
          <w:color w:val="333333"/>
          <w:sz w:val="28"/>
          <w:szCs w:val="28"/>
          <w:lang w:eastAsia="ru-RU"/>
        </w:rPr>
      </w:pPr>
      <w:r w:rsidRPr="00C26F16">
        <w:rPr>
          <w:rFonts w:ascii="Times New Roman" w:eastAsia="Times New Roman" w:hAnsi="Times New Roman" w:cs="Times New Roman"/>
          <w:color w:val="333333"/>
          <w:sz w:val="28"/>
          <w:szCs w:val="28"/>
          <w:lang w:eastAsia="ru-RU"/>
        </w:rPr>
        <w:t>Ответственность за незаконное распространение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ст. 228.1 УК РФ и формулируется как ответственность за незаконный сбыт таких средств и веществ.</w:t>
      </w:r>
    </w:p>
    <w:p w:rsidR="00BB026D" w:rsidRDefault="00BB026D" w:rsidP="00BB026D">
      <w:pPr>
        <w:shd w:val="clear" w:color="auto" w:fill="FFFFFF"/>
        <w:spacing w:after="0" w:line="330" w:lineRule="atLeast"/>
        <w:ind w:firstLine="708"/>
        <w:jc w:val="both"/>
        <w:rPr>
          <w:rFonts w:ascii="Times New Roman" w:hAnsi="Times New Roman" w:cs="Times New Roman"/>
          <w:color w:val="333333"/>
          <w:sz w:val="28"/>
          <w:szCs w:val="28"/>
          <w:shd w:val="clear" w:color="auto" w:fill="FFFFFF"/>
        </w:rPr>
      </w:pPr>
      <w:r w:rsidRPr="00C26F16">
        <w:rPr>
          <w:rFonts w:ascii="Times New Roman" w:hAnsi="Times New Roman" w:cs="Times New Roman"/>
          <w:color w:val="333333"/>
          <w:sz w:val="28"/>
          <w:szCs w:val="28"/>
          <w:shd w:val="clear" w:color="auto" w:fill="FFFFFF"/>
        </w:rPr>
        <w:t xml:space="preserve">Наказание </w:t>
      </w:r>
      <w:r>
        <w:rPr>
          <w:rFonts w:ascii="Times New Roman" w:hAnsi="Times New Roman" w:cs="Times New Roman"/>
          <w:color w:val="333333"/>
          <w:sz w:val="28"/>
          <w:szCs w:val="28"/>
          <w:shd w:val="clear" w:color="auto" w:fill="FFFFFF"/>
        </w:rPr>
        <w:t>по данной статье предусмотрено, в зависимости от части</w:t>
      </w:r>
      <w:r>
        <w:rPr>
          <w:rFonts w:ascii="Times New Roman" w:hAnsi="Times New Roman" w:cs="Times New Roman"/>
          <w:color w:val="333333"/>
          <w:sz w:val="28"/>
          <w:szCs w:val="28"/>
          <w:shd w:val="clear" w:color="auto" w:fill="FFFFFF"/>
        </w:rPr>
        <w:t xml:space="preserve"> статьи</w:t>
      </w:r>
      <w:r>
        <w:rPr>
          <w:rFonts w:ascii="Times New Roman" w:hAnsi="Times New Roman" w:cs="Times New Roman"/>
          <w:color w:val="333333"/>
          <w:sz w:val="28"/>
          <w:szCs w:val="28"/>
          <w:shd w:val="clear" w:color="auto" w:fill="FFFFFF"/>
        </w:rPr>
        <w:t>, от 4 до 20 лет лишение свободы.</w:t>
      </w:r>
    </w:p>
    <w:p w:rsidR="00BB026D" w:rsidRDefault="00BB026D" w:rsidP="00BB026D">
      <w:pPr>
        <w:shd w:val="clear" w:color="auto" w:fill="FFFFFF"/>
        <w:spacing w:after="0" w:line="330" w:lineRule="atLeast"/>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 сбыт наркотических средств,</w:t>
      </w:r>
      <w:r w:rsidRPr="00C26F16">
        <w:rPr>
          <w:rFonts w:ascii="Times New Roman" w:eastAsia="Times New Roman" w:hAnsi="Times New Roman" w:cs="Times New Roman"/>
          <w:color w:val="333333"/>
          <w:sz w:val="28"/>
          <w:szCs w:val="28"/>
          <w:lang w:eastAsia="ru-RU"/>
        </w:rPr>
        <w:t xml:space="preserve"> психотропных веществ</w:t>
      </w:r>
      <w:r>
        <w:rPr>
          <w:rFonts w:ascii="Times New Roman" w:eastAsia="Times New Roman" w:hAnsi="Times New Roman" w:cs="Times New Roman"/>
          <w:color w:val="333333"/>
          <w:sz w:val="28"/>
          <w:szCs w:val="28"/>
          <w:lang w:eastAsia="ru-RU"/>
        </w:rPr>
        <w:t xml:space="preserve"> суд назначает </w:t>
      </w:r>
      <w:r>
        <w:rPr>
          <w:rFonts w:ascii="Times New Roman" w:eastAsia="Times New Roman" w:hAnsi="Times New Roman" w:cs="Times New Roman"/>
          <w:color w:val="333333"/>
          <w:sz w:val="28"/>
          <w:szCs w:val="28"/>
          <w:lang w:eastAsia="ru-RU"/>
        </w:rPr>
        <w:t xml:space="preserve">в виде лишения свободы </w:t>
      </w:r>
      <w:r>
        <w:rPr>
          <w:rFonts w:ascii="Times New Roman" w:eastAsia="Times New Roman" w:hAnsi="Times New Roman" w:cs="Times New Roman"/>
          <w:color w:val="333333"/>
          <w:sz w:val="28"/>
          <w:szCs w:val="28"/>
          <w:lang w:eastAsia="ru-RU"/>
        </w:rPr>
        <w:t>реально, в исправительных колониях строгого режима.</w:t>
      </w:r>
    </w:p>
    <w:p w:rsidR="00C26F16" w:rsidRDefault="00BB026D" w:rsidP="00C26F16">
      <w:pPr>
        <w:shd w:val="clear" w:color="auto" w:fill="FFFFFF"/>
        <w:spacing w:after="0" w:line="330" w:lineRule="atLeas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Виды и наименование</w:t>
      </w:r>
      <w:r w:rsidR="00C26F16">
        <w:rPr>
          <w:rFonts w:ascii="Times New Roman" w:hAnsi="Times New Roman" w:cs="Times New Roman"/>
          <w:color w:val="000000"/>
          <w:sz w:val="28"/>
          <w:szCs w:val="28"/>
          <w:shd w:val="clear" w:color="auto" w:fill="FFFFFF"/>
        </w:rPr>
        <w:t xml:space="preserve"> наркотически</w:t>
      </w:r>
      <w:r>
        <w:rPr>
          <w:rFonts w:ascii="Times New Roman" w:hAnsi="Times New Roman" w:cs="Times New Roman"/>
          <w:color w:val="000000"/>
          <w:sz w:val="28"/>
          <w:szCs w:val="28"/>
          <w:shd w:val="clear" w:color="auto" w:fill="FFFFFF"/>
        </w:rPr>
        <w:t>х средств</w:t>
      </w:r>
      <w:r w:rsidR="00C26F16">
        <w:rPr>
          <w:rFonts w:ascii="Times New Roman" w:hAnsi="Times New Roman" w:cs="Times New Roman"/>
          <w:color w:val="000000"/>
          <w:sz w:val="28"/>
          <w:szCs w:val="28"/>
          <w:shd w:val="clear" w:color="auto" w:fill="FFFFFF"/>
        </w:rPr>
        <w:t xml:space="preserve"> и психотропны</w:t>
      </w:r>
      <w:r>
        <w:rPr>
          <w:rFonts w:ascii="Times New Roman" w:hAnsi="Times New Roman" w:cs="Times New Roman"/>
          <w:color w:val="000000"/>
          <w:sz w:val="28"/>
          <w:szCs w:val="28"/>
          <w:shd w:val="clear" w:color="auto" w:fill="FFFFFF"/>
        </w:rPr>
        <w:t>х веществ</w:t>
      </w:r>
      <w:r w:rsidR="00C26F1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которые </w:t>
      </w:r>
      <w:r w:rsidR="00C26F16">
        <w:rPr>
          <w:rFonts w:ascii="Times New Roman" w:hAnsi="Times New Roman" w:cs="Times New Roman"/>
          <w:color w:val="000000"/>
          <w:sz w:val="28"/>
          <w:szCs w:val="28"/>
          <w:shd w:val="clear" w:color="auto" w:fill="FFFFFF"/>
        </w:rPr>
        <w:t xml:space="preserve">наступает ответственность за сбыт, приобретение и </w:t>
      </w:r>
      <w:r w:rsidR="00C26F16" w:rsidRPr="00C26F16">
        <w:rPr>
          <w:rFonts w:ascii="Times New Roman" w:hAnsi="Times New Roman" w:cs="Times New Roman"/>
          <w:color w:val="000000"/>
          <w:sz w:val="28"/>
          <w:szCs w:val="28"/>
          <w:shd w:val="clear" w:color="auto" w:fill="FFFFFF"/>
        </w:rPr>
        <w:t>(</w:t>
      </w:r>
      <w:r w:rsidR="00C26F16">
        <w:rPr>
          <w:rFonts w:ascii="Times New Roman" w:hAnsi="Times New Roman" w:cs="Times New Roman"/>
          <w:color w:val="000000"/>
          <w:sz w:val="28"/>
          <w:szCs w:val="28"/>
          <w:shd w:val="clear" w:color="auto" w:fill="FFFFFF"/>
        </w:rPr>
        <w:t>или</w:t>
      </w:r>
      <w:r w:rsidR="00C26F16" w:rsidRPr="00C26F16">
        <w:rPr>
          <w:rFonts w:ascii="Times New Roman" w:hAnsi="Times New Roman" w:cs="Times New Roman"/>
          <w:color w:val="000000"/>
          <w:sz w:val="28"/>
          <w:szCs w:val="28"/>
          <w:shd w:val="clear" w:color="auto" w:fill="FFFFFF"/>
        </w:rPr>
        <w:t xml:space="preserve">) </w:t>
      </w:r>
      <w:r w:rsidR="00C26F16">
        <w:rPr>
          <w:rFonts w:ascii="Times New Roman" w:hAnsi="Times New Roman" w:cs="Times New Roman"/>
          <w:color w:val="000000"/>
          <w:sz w:val="28"/>
          <w:szCs w:val="28"/>
          <w:shd w:val="clear" w:color="auto" w:fill="FFFFFF"/>
        </w:rPr>
        <w:t xml:space="preserve">хранение </w:t>
      </w:r>
      <w:r>
        <w:rPr>
          <w:rFonts w:ascii="Times New Roman" w:hAnsi="Times New Roman" w:cs="Times New Roman"/>
          <w:color w:val="000000"/>
          <w:sz w:val="28"/>
          <w:szCs w:val="28"/>
          <w:shd w:val="clear" w:color="auto" w:fill="FFFFFF"/>
        </w:rPr>
        <w:t xml:space="preserve">указаны в  </w:t>
      </w:r>
      <w:r w:rsidR="00C26F16" w:rsidRPr="00C26F16">
        <w:rPr>
          <w:rFonts w:ascii="Times New Roman" w:hAnsi="Times New Roman" w:cs="Times New Roman"/>
          <w:color w:val="000000"/>
          <w:sz w:val="28"/>
          <w:szCs w:val="28"/>
          <w:shd w:val="clear" w:color="auto" w:fill="FFFFFF"/>
        </w:rPr>
        <w:t>Федеральн</w:t>
      </w:r>
      <w:r>
        <w:rPr>
          <w:rFonts w:ascii="Times New Roman" w:hAnsi="Times New Roman" w:cs="Times New Roman"/>
          <w:color w:val="000000"/>
          <w:sz w:val="28"/>
          <w:szCs w:val="28"/>
          <w:shd w:val="clear" w:color="auto" w:fill="FFFFFF"/>
        </w:rPr>
        <w:t>ом</w:t>
      </w:r>
      <w:r w:rsidR="00C26F16" w:rsidRPr="00C26F16">
        <w:rPr>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законе</w:t>
      </w:r>
      <w:r w:rsidR="00C26F16" w:rsidRPr="00C26F16">
        <w:rPr>
          <w:rFonts w:ascii="Times New Roman" w:hAnsi="Times New Roman" w:cs="Times New Roman"/>
          <w:color w:val="000000"/>
          <w:sz w:val="28"/>
          <w:szCs w:val="28"/>
          <w:shd w:val="clear" w:color="auto" w:fill="FFFFFF"/>
        </w:rPr>
        <w:t> от 8 января 1998 года N 3-ФЗ "О наркотических средствах и психотропных веществах"; постановлени</w:t>
      </w:r>
      <w:r>
        <w:rPr>
          <w:rFonts w:ascii="Times New Roman" w:hAnsi="Times New Roman" w:cs="Times New Roman"/>
          <w:color w:val="000000"/>
          <w:sz w:val="28"/>
          <w:szCs w:val="28"/>
          <w:shd w:val="clear" w:color="auto" w:fill="FFFFFF"/>
        </w:rPr>
        <w:t>и</w:t>
      </w:r>
      <w:r w:rsidR="00C26F16" w:rsidRPr="00C26F16">
        <w:rPr>
          <w:rFonts w:ascii="Times New Roman" w:hAnsi="Times New Roman" w:cs="Times New Roman"/>
          <w:color w:val="000000"/>
          <w:sz w:val="28"/>
          <w:szCs w:val="28"/>
          <w:shd w:val="clear" w:color="auto" w:fill="FFFFFF"/>
        </w:rPr>
        <w:t xml:space="preserve"> Правительства Российской Федерации, которыми утверждаются перечни указанных средств, веществ, </w:t>
      </w:r>
      <w:proofErr w:type="spellStart"/>
      <w:r w:rsidR="00C26F16" w:rsidRPr="00C26F16">
        <w:rPr>
          <w:rFonts w:ascii="Times New Roman" w:hAnsi="Times New Roman" w:cs="Times New Roman"/>
          <w:color w:val="000000"/>
          <w:sz w:val="28"/>
          <w:szCs w:val="28"/>
          <w:shd w:val="clear" w:color="auto" w:fill="FFFFFF"/>
        </w:rPr>
        <w:t>прекурсоров</w:t>
      </w:r>
      <w:proofErr w:type="spellEnd"/>
      <w:r w:rsidR="00C26F16" w:rsidRPr="00C26F16">
        <w:rPr>
          <w:rFonts w:ascii="Times New Roman" w:hAnsi="Times New Roman" w:cs="Times New Roman"/>
          <w:color w:val="000000"/>
          <w:sz w:val="28"/>
          <w:szCs w:val="28"/>
          <w:shd w:val="clear" w:color="auto" w:fill="FFFFFF"/>
        </w:rPr>
        <w:t>, растений, подлежащих контролю в Российской Федерации, списки сильнодействующих и ядовитых веществ, а также их значительные, крупные и особо крупные размеры для целей статей Уголовного </w:t>
      </w:r>
      <w:hyperlink r:id="rId6" w:anchor="dst1131" w:history="1">
        <w:r w:rsidR="00C26F16" w:rsidRPr="00C26F16">
          <w:rPr>
            <w:rStyle w:val="a3"/>
            <w:rFonts w:ascii="Times New Roman" w:hAnsi="Times New Roman" w:cs="Times New Roman"/>
            <w:color w:val="1A0DAB"/>
            <w:sz w:val="28"/>
            <w:szCs w:val="28"/>
            <w:shd w:val="clear" w:color="auto" w:fill="FFFFFF"/>
          </w:rPr>
          <w:t>кодекса</w:t>
        </w:r>
      </w:hyperlink>
      <w:r w:rsidR="00C26F16" w:rsidRPr="00C26F16">
        <w:rPr>
          <w:rFonts w:ascii="Times New Roman" w:hAnsi="Times New Roman" w:cs="Times New Roman"/>
          <w:color w:val="000000"/>
          <w:sz w:val="28"/>
          <w:szCs w:val="28"/>
          <w:shd w:val="clear" w:color="auto" w:fill="FFFFFF"/>
        </w:rPr>
        <w:t> Российской Федерации; Реестр</w:t>
      </w:r>
      <w:r>
        <w:rPr>
          <w:rFonts w:ascii="Times New Roman" w:hAnsi="Times New Roman" w:cs="Times New Roman"/>
          <w:color w:val="000000"/>
          <w:sz w:val="28"/>
          <w:szCs w:val="28"/>
          <w:shd w:val="clear" w:color="auto" w:fill="FFFFFF"/>
        </w:rPr>
        <w:t>е</w:t>
      </w:r>
      <w:r w:rsidR="00C26F16" w:rsidRPr="00C26F16">
        <w:rPr>
          <w:rFonts w:ascii="Times New Roman" w:hAnsi="Times New Roman" w:cs="Times New Roman"/>
          <w:color w:val="000000"/>
          <w:sz w:val="28"/>
          <w:szCs w:val="28"/>
          <w:shd w:val="clear" w:color="auto" w:fill="FFFFFF"/>
        </w:rPr>
        <w:t xml:space="preserve"> новых потенциально опасных </w:t>
      </w:r>
      <w:proofErr w:type="spellStart"/>
      <w:r w:rsidR="00C26F16" w:rsidRPr="00C26F16">
        <w:rPr>
          <w:rFonts w:ascii="Times New Roman" w:hAnsi="Times New Roman" w:cs="Times New Roman"/>
          <w:color w:val="000000"/>
          <w:sz w:val="28"/>
          <w:szCs w:val="28"/>
          <w:shd w:val="clear" w:color="auto" w:fill="FFFFFF"/>
        </w:rPr>
        <w:t>психоактивных</w:t>
      </w:r>
      <w:proofErr w:type="spellEnd"/>
      <w:r w:rsidR="00C26F16" w:rsidRPr="00C26F16">
        <w:rPr>
          <w:rFonts w:ascii="Times New Roman" w:hAnsi="Times New Roman" w:cs="Times New Roman"/>
          <w:color w:val="000000"/>
          <w:sz w:val="28"/>
          <w:szCs w:val="28"/>
          <w:shd w:val="clear" w:color="auto" w:fill="FFFFFF"/>
        </w:rPr>
        <w:t xml:space="preserve"> веществ, оборот которых в Российской Федерации запрещен.</w:t>
      </w:r>
    </w:p>
    <w:p w:rsidR="00BB026D" w:rsidRDefault="00BB026D" w:rsidP="00C26F16">
      <w:pPr>
        <w:shd w:val="clear" w:color="auto" w:fill="FFFFFF"/>
        <w:spacing w:after="0" w:line="330" w:lineRule="atLeast"/>
        <w:ind w:firstLine="708"/>
        <w:jc w:val="both"/>
        <w:rPr>
          <w:rFonts w:ascii="Times New Roman" w:hAnsi="Times New Roman" w:cs="Times New Roman"/>
          <w:color w:val="000000"/>
          <w:sz w:val="28"/>
          <w:szCs w:val="28"/>
          <w:shd w:val="clear" w:color="auto" w:fill="FFFFFF"/>
        </w:rPr>
      </w:pPr>
      <w:r w:rsidRPr="00BB026D">
        <w:rPr>
          <w:rFonts w:ascii="Times New Roman" w:hAnsi="Times New Roman" w:cs="Times New Roman"/>
          <w:color w:val="000000"/>
          <w:sz w:val="28"/>
          <w:szCs w:val="28"/>
          <w:shd w:val="clear" w:color="auto" w:fill="FFFFFF"/>
        </w:rPr>
        <w:t xml:space="preserve">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деятельность лица, направленную на их возмездную либо безвозмездную реализацию (продажа, дарение, обмен, уплата долга, дача взаймы и т.д.) другому лицу. </w:t>
      </w:r>
    </w:p>
    <w:p w:rsidR="00BB026D" w:rsidRDefault="00BB026D" w:rsidP="00C26F16">
      <w:pPr>
        <w:shd w:val="clear" w:color="auto" w:fill="FFFFFF"/>
        <w:spacing w:after="0" w:line="330" w:lineRule="atLeas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любая передача наркотического средства, психотропного вещества другому лицу является сбытом.</w:t>
      </w:r>
    </w:p>
    <w:p w:rsidR="00BB026D" w:rsidRDefault="00BB026D" w:rsidP="00C26F16">
      <w:pPr>
        <w:shd w:val="clear" w:color="auto" w:fill="FFFFFF"/>
        <w:spacing w:after="0" w:line="330" w:lineRule="atLeast"/>
        <w:ind w:firstLine="708"/>
        <w:jc w:val="both"/>
        <w:rPr>
          <w:rFonts w:ascii="Times New Roman" w:hAnsi="Times New Roman" w:cs="Times New Roman"/>
          <w:color w:val="000000"/>
          <w:sz w:val="28"/>
          <w:szCs w:val="28"/>
          <w:shd w:val="clear" w:color="auto" w:fill="FFFFFF"/>
        </w:rPr>
      </w:pPr>
      <w:r w:rsidRPr="00BB026D">
        <w:rPr>
          <w:rFonts w:ascii="Times New Roman" w:hAnsi="Times New Roman" w:cs="Times New Roman"/>
          <w:color w:val="000000"/>
          <w:sz w:val="28"/>
          <w:szCs w:val="28"/>
          <w:shd w:val="clear" w:color="auto" w:fill="FFFFFF"/>
        </w:rPr>
        <w:t xml:space="preserve">Ответственность лица за сбыт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w:t>
      </w:r>
      <w:r w:rsidRPr="00BB026D">
        <w:rPr>
          <w:rFonts w:ascii="Times New Roman" w:hAnsi="Times New Roman" w:cs="Times New Roman"/>
          <w:color w:val="000000"/>
          <w:sz w:val="28"/>
          <w:szCs w:val="28"/>
          <w:shd w:val="clear" w:color="auto" w:fill="FFFFFF"/>
        </w:rPr>
        <w:lastRenderedPageBreak/>
        <w:t>или психотропные вещества, по </w:t>
      </w:r>
      <w:hyperlink r:id="rId7" w:anchor="dst1134" w:history="1">
        <w:r w:rsidRPr="00893591">
          <w:rPr>
            <w:rStyle w:val="a3"/>
            <w:rFonts w:ascii="Times New Roman" w:hAnsi="Times New Roman" w:cs="Times New Roman"/>
            <w:color w:val="1A0DAB"/>
            <w:sz w:val="28"/>
            <w:szCs w:val="28"/>
            <w:u w:val="none"/>
            <w:shd w:val="clear" w:color="auto" w:fill="FFFFFF"/>
          </w:rPr>
          <w:t>статьи 228.1</w:t>
        </w:r>
      </w:hyperlink>
      <w:r w:rsidRPr="00BB026D">
        <w:rPr>
          <w:rFonts w:ascii="Times New Roman" w:hAnsi="Times New Roman" w:cs="Times New Roman"/>
          <w:color w:val="000000"/>
          <w:sz w:val="28"/>
          <w:szCs w:val="28"/>
          <w:shd w:val="clear" w:color="auto" w:fill="FFFFFF"/>
        </w:rPr>
        <w:t> УК РФ наступает независимо от их размера.</w:t>
      </w:r>
    </w:p>
    <w:p w:rsidR="00893591" w:rsidRDefault="00893591" w:rsidP="00C26F16">
      <w:pPr>
        <w:shd w:val="clear" w:color="auto" w:fill="FFFFFF"/>
        <w:spacing w:after="0" w:line="330" w:lineRule="atLeast"/>
        <w:ind w:firstLine="708"/>
        <w:jc w:val="both"/>
        <w:rPr>
          <w:rFonts w:ascii="Times New Roman" w:hAnsi="Times New Roman" w:cs="Times New Roman"/>
          <w:color w:val="000000"/>
          <w:sz w:val="28"/>
          <w:szCs w:val="28"/>
          <w:shd w:val="clear" w:color="auto" w:fill="FFFFFF"/>
        </w:rPr>
      </w:pPr>
      <w:r w:rsidRPr="00893591">
        <w:rPr>
          <w:rFonts w:ascii="Times New Roman" w:hAnsi="Times New Roman" w:cs="Times New Roman"/>
          <w:color w:val="000000"/>
          <w:sz w:val="28"/>
          <w:szCs w:val="28"/>
          <w:shd w:val="clear" w:color="auto" w:fill="FFFFFF"/>
        </w:rPr>
        <w:t xml:space="preserve">Ответственность по ст. 228 ч. 1 и ч. 2 УК РФ за </w:t>
      </w:r>
      <w:r>
        <w:rPr>
          <w:rFonts w:ascii="Times New Roman" w:hAnsi="Times New Roman" w:cs="Times New Roman"/>
          <w:color w:val="000000"/>
          <w:sz w:val="28"/>
          <w:szCs w:val="28"/>
          <w:shd w:val="clear" w:color="auto" w:fill="FFFFFF"/>
        </w:rPr>
        <w:t>н</w:t>
      </w:r>
      <w:r w:rsidRPr="00893591">
        <w:rPr>
          <w:rFonts w:ascii="Times New Roman" w:hAnsi="Times New Roman" w:cs="Times New Roman"/>
          <w:color w:val="000000"/>
          <w:sz w:val="28"/>
          <w:szCs w:val="28"/>
          <w:shd w:val="clear" w:color="auto" w:fill="FFFFFF"/>
        </w:rPr>
        <w:t>езаконные </w:t>
      </w:r>
      <w:hyperlink r:id="rId8" w:anchor="dst100104" w:history="1">
        <w:r w:rsidRPr="00893591">
          <w:rPr>
            <w:rStyle w:val="a3"/>
            <w:rFonts w:ascii="Times New Roman" w:hAnsi="Times New Roman" w:cs="Times New Roman"/>
            <w:color w:val="1A0DAB"/>
            <w:sz w:val="28"/>
            <w:szCs w:val="28"/>
            <w:u w:val="none"/>
            <w:shd w:val="clear" w:color="auto" w:fill="FFFFFF"/>
          </w:rPr>
          <w:t>приобретение</w:t>
        </w:r>
      </w:hyperlink>
      <w:r w:rsidRPr="00893591">
        <w:rPr>
          <w:rFonts w:ascii="Times New Roman" w:hAnsi="Times New Roman" w:cs="Times New Roman"/>
          <w:color w:val="000000"/>
          <w:sz w:val="28"/>
          <w:szCs w:val="28"/>
          <w:shd w:val="clear" w:color="auto" w:fill="FFFFFF"/>
        </w:rPr>
        <w:t>, </w:t>
      </w:r>
      <w:hyperlink r:id="rId9" w:anchor="dst100105" w:history="1">
        <w:r w:rsidRPr="00893591">
          <w:rPr>
            <w:rStyle w:val="a3"/>
            <w:rFonts w:ascii="Times New Roman" w:hAnsi="Times New Roman" w:cs="Times New Roman"/>
            <w:color w:val="1A0DAB"/>
            <w:sz w:val="28"/>
            <w:szCs w:val="28"/>
            <w:u w:val="none"/>
            <w:shd w:val="clear" w:color="auto" w:fill="FFFFFF"/>
          </w:rPr>
          <w:t>хранение</w:t>
        </w:r>
      </w:hyperlink>
      <w:r w:rsidRPr="00893591">
        <w:rPr>
          <w:rFonts w:ascii="Times New Roman" w:hAnsi="Times New Roman" w:cs="Times New Roman"/>
          <w:color w:val="000000"/>
          <w:sz w:val="28"/>
          <w:szCs w:val="28"/>
          <w:shd w:val="clear" w:color="auto" w:fill="FFFFFF"/>
        </w:rPr>
        <w:t>, </w:t>
      </w:r>
      <w:hyperlink r:id="rId10" w:anchor="dst100106" w:history="1">
        <w:r w:rsidRPr="00893591">
          <w:rPr>
            <w:rStyle w:val="a3"/>
            <w:rFonts w:ascii="Times New Roman" w:hAnsi="Times New Roman" w:cs="Times New Roman"/>
            <w:color w:val="1A0DAB"/>
            <w:sz w:val="28"/>
            <w:szCs w:val="28"/>
            <w:u w:val="none"/>
            <w:shd w:val="clear" w:color="auto" w:fill="FFFFFF"/>
          </w:rPr>
          <w:t>перевозк</w:t>
        </w:r>
        <w:r>
          <w:rPr>
            <w:rStyle w:val="a3"/>
            <w:rFonts w:ascii="Times New Roman" w:hAnsi="Times New Roman" w:cs="Times New Roman"/>
            <w:color w:val="1A0DAB"/>
            <w:sz w:val="28"/>
            <w:szCs w:val="28"/>
            <w:u w:val="none"/>
            <w:shd w:val="clear" w:color="auto" w:fill="FFFFFF"/>
          </w:rPr>
          <w:t>у</w:t>
        </w:r>
      </w:hyperlink>
      <w:r w:rsidRPr="00893591">
        <w:rPr>
          <w:rFonts w:ascii="Times New Roman" w:hAnsi="Times New Roman" w:cs="Times New Roman"/>
          <w:color w:val="000000"/>
          <w:sz w:val="28"/>
          <w:szCs w:val="28"/>
          <w:shd w:val="clear" w:color="auto" w:fill="FFFFFF"/>
        </w:rPr>
        <w:t>, </w:t>
      </w:r>
      <w:hyperlink r:id="rId11" w:anchor="dst100109" w:history="1">
        <w:r w:rsidRPr="00893591">
          <w:rPr>
            <w:rStyle w:val="a3"/>
            <w:rFonts w:ascii="Times New Roman" w:hAnsi="Times New Roman" w:cs="Times New Roman"/>
            <w:color w:val="1A0DAB"/>
            <w:sz w:val="28"/>
            <w:szCs w:val="28"/>
            <w:u w:val="none"/>
            <w:shd w:val="clear" w:color="auto" w:fill="FFFFFF"/>
          </w:rPr>
          <w:t>изготовление</w:t>
        </w:r>
      </w:hyperlink>
      <w:r w:rsidRPr="00893591">
        <w:rPr>
          <w:rFonts w:ascii="Times New Roman" w:hAnsi="Times New Roman" w:cs="Times New Roman"/>
          <w:color w:val="000000"/>
          <w:sz w:val="28"/>
          <w:szCs w:val="28"/>
          <w:shd w:val="clear" w:color="auto" w:fill="FFFFFF"/>
        </w:rPr>
        <w:t>, </w:t>
      </w:r>
      <w:hyperlink r:id="rId12" w:history="1">
        <w:r w:rsidRPr="00893591">
          <w:rPr>
            <w:rStyle w:val="a3"/>
            <w:rFonts w:ascii="Times New Roman" w:hAnsi="Times New Roman" w:cs="Times New Roman"/>
            <w:color w:val="1A0DAB"/>
            <w:sz w:val="28"/>
            <w:szCs w:val="28"/>
            <w:u w:val="none"/>
            <w:shd w:val="clear" w:color="auto" w:fill="FFFFFF"/>
          </w:rPr>
          <w:t>переработк</w:t>
        </w:r>
        <w:r>
          <w:rPr>
            <w:rStyle w:val="a3"/>
            <w:rFonts w:ascii="Times New Roman" w:hAnsi="Times New Roman" w:cs="Times New Roman"/>
            <w:color w:val="1A0DAB"/>
            <w:sz w:val="28"/>
            <w:szCs w:val="28"/>
            <w:u w:val="none"/>
            <w:shd w:val="clear" w:color="auto" w:fill="FFFFFF"/>
          </w:rPr>
          <w:t>у</w:t>
        </w:r>
      </w:hyperlink>
      <w:r w:rsidRPr="00893591">
        <w:rPr>
          <w:rFonts w:ascii="Times New Roman" w:hAnsi="Times New Roman" w:cs="Times New Roman"/>
          <w:color w:val="000000"/>
          <w:sz w:val="28"/>
          <w:szCs w:val="28"/>
          <w:shd w:val="clear" w:color="auto" w:fill="FFFFFF"/>
        </w:rPr>
        <w:t> </w:t>
      </w:r>
    </w:p>
    <w:p w:rsidR="00893591" w:rsidRDefault="00893591" w:rsidP="00893591">
      <w:pPr>
        <w:shd w:val="clear" w:color="auto" w:fill="FFFFFF"/>
        <w:spacing w:after="0" w:line="33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без </w:t>
      </w:r>
      <w:r w:rsidRPr="00893591">
        <w:rPr>
          <w:rFonts w:ascii="Times New Roman" w:hAnsi="Times New Roman" w:cs="Times New Roman"/>
          <w:color w:val="000000"/>
          <w:sz w:val="28"/>
          <w:szCs w:val="28"/>
          <w:shd w:val="clear" w:color="auto" w:fill="FFFFFF"/>
        </w:rPr>
        <w:t>цели сбыта </w:t>
      </w:r>
      <w:hyperlink r:id="rId13" w:history="1">
        <w:r w:rsidRPr="00893591">
          <w:rPr>
            <w:rStyle w:val="a3"/>
            <w:rFonts w:ascii="Times New Roman" w:hAnsi="Times New Roman" w:cs="Times New Roman"/>
            <w:color w:val="1A0DAB"/>
            <w:sz w:val="28"/>
            <w:szCs w:val="28"/>
            <w:u w:val="none"/>
            <w:shd w:val="clear" w:color="auto" w:fill="FFFFFF"/>
          </w:rPr>
          <w:t>наркотических средств</w:t>
        </w:r>
      </w:hyperlink>
      <w:r w:rsidRPr="00893591">
        <w:rPr>
          <w:rFonts w:ascii="Times New Roman" w:hAnsi="Times New Roman" w:cs="Times New Roman"/>
          <w:color w:val="000000"/>
          <w:sz w:val="28"/>
          <w:szCs w:val="28"/>
          <w:shd w:val="clear" w:color="auto" w:fill="FFFFFF"/>
        </w:rPr>
        <w:t>, </w:t>
      </w:r>
      <w:hyperlink r:id="rId14" w:anchor="dst100013" w:history="1">
        <w:r w:rsidRPr="00893591">
          <w:rPr>
            <w:rStyle w:val="a3"/>
            <w:rFonts w:ascii="Times New Roman" w:hAnsi="Times New Roman" w:cs="Times New Roman"/>
            <w:color w:val="1A0DAB"/>
            <w:sz w:val="28"/>
            <w:szCs w:val="28"/>
            <w:u w:val="none"/>
            <w:shd w:val="clear" w:color="auto" w:fill="FFFFFF"/>
          </w:rPr>
          <w:t>психотропных веществ</w:t>
        </w:r>
      </w:hyperlink>
      <w:r w:rsidRPr="00893591">
        <w:rPr>
          <w:rFonts w:ascii="Times New Roman" w:hAnsi="Times New Roman" w:cs="Times New Roman"/>
          <w:color w:val="000000"/>
          <w:sz w:val="28"/>
          <w:szCs w:val="28"/>
          <w:shd w:val="clear" w:color="auto" w:fill="FFFFFF"/>
        </w:rPr>
        <w:t> или их </w:t>
      </w:r>
      <w:hyperlink r:id="rId15" w:anchor="dst100015" w:history="1">
        <w:r w:rsidRPr="00893591">
          <w:rPr>
            <w:rStyle w:val="a3"/>
            <w:rFonts w:ascii="Times New Roman" w:hAnsi="Times New Roman" w:cs="Times New Roman"/>
            <w:color w:val="1A0DAB"/>
            <w:sz w:val="28"/>
            <w:szCs w:val="28"/>
            <w:u w:val="none"/>
            <w:shd w:val="clear" w:color="auto" w:fill="FFFFFF"/>
          </w:rPr>
          <w:t>аналогов</w:t>
        </w:r>
      </w:hyperlink>
      <w:r w:rsidRPr="00893591">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наступает только при наличии массы </w:t>
      </w:r>
      <w:hyperlink r:id="rId16" w:history="1">
        <w:r w:rsidRPr="00893591">
          <w:rPr>
            <w:rStyle w:val="a3"/>
            <w:rFonts w:ascii="Times New Roman" w:hAnsi="Times New Roman" w:cs="Times New Roman"/>
            <w:color w:val="1A0DAB"/>
            <w:sz w:val="28"/>
            <w:szCs w:val="28"/>
            <w:u w:val="none"/>
            <w:shd w:val="clear" w:color="auto" w:fill="FFFFFF"/>
          </w:rPr>
          <w:t>наркотических средств</w:t>
        </w:r>
      </w:hyperlink>
      <w:r w:rsidRPr="00893591">
        <w:rPr>
          <w:rFonts w:ascii="Times New Roman" w:hAnsi="Times New Roman" w:cs="Times New Roman"/>
          <w:color w:val="000000"/>
          <w:sz w:val="28"/>
          <w:szCs w:val="28"/>
          <w:shd w:val="clear" w:color="auto" w:fill="FFFFFF"/>
        </w:rPr>
        <w:t>, </w:t>
      </w:r>
      <w:hyperlink r:id="rId17" w:anchor="dst100013" w:history="1">
        <w:r w:rsidRPr="00893591">
          <w:rPr>
            <w:rStyle w:val="a3"/>
            <w:rFonts w:ascii="Times New Roman" w:hAnsi="Times New Roman" w:cs="Times New Roman"/>
            <w:color w:val="1A0DAB"/>
            <w:sz w:val="28"/>
            <w:szCs w:val="28"/>
            <w:u w:val="none"/>
            <w:shd w:val="clear" w:color="auto" w:fill="FFFFFF"/>
          </w:rPr>
          <w:t>психотропных веществ</w:t>
        </w:r>
      </w:hyperlink>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в значительном размере </w:t>
      </w:r>
      <w:r w:rsidRPr="008935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ч.1</w:t>
      </w:r>
      <w:r w:rsidRPr="008935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или крупного размера </w:t>
      </w:r>
      <w:r w:rsidRPr="008935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ч.2</w:t>
      </w:r>
      <w:r w:rsidRPr="008935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bookmarkStart w:id="0" w:name="_GoBack"/>
      <w:bookmarkEnd w:id="0"/>
    </w:p>
    <w:p w:rsidR="00893591" w:rsidRDefault="00893591" w:rsidP="00C26F16">
      <w:pPr>
        <w:shd w:val="clear" w:color="auto" w:fill="FFFFFF"/>
        <w:spacing w:after="0" w:line="33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Если масса </w:t>
      </w:r>
      <w:hyperlink r:id="rId18" w:history="1">
        <w:r w:rsidRPr="00893591">
          <w:rPr>
            <w:rStyle w:val="a3"/>
            <w:rFonts w:ascii="Times New Roman" w:hAnsi="Times New Roman" w:cs="Times New Roman"/>
            <w:color w:val="1A0DAB"/>
            <w:sz w:val="28"/>
            <w:szCs w:val="28"/>
            <w:u w:val="none"/>
            <w:shd w:val="clear" w:color="auto" w:fill="FFFFFF"/>
          </w:rPr>
          <w:t>наркотических средств</w:t>
        </w:r>
      </w:hyperlink>
      <w:r w:rsidRPr="00893591">
        <w:rPr>
          <w:rFonts w:ascii="Times New Roman" w:hAnsi="Times New Roman" w:cs="Times New Roman"/>
          <w:color w:val="000000"/>
          <w:sz w:val="28"/>
          <w:szCs w:val="28"/>
          <w:shd w:val="clear" w:color="auto" w:fill="FFFFFF"/>
        </w:rPr>
        <w:t>, </w:t>
      </w:r>
      <w:hyperlink r:id="rId19" w:anchor="dst100013" w:history="1">
        <w:r w:rsidRPr="00893591">
          <w:rPr>
            <w:rStyle w:val="a3"/>
            <w:rFonts w:ascii="Times New Roman" w:hAnsi="Times New Roman" w:cs="Times New Roman"/>
            <w:color w:val="1A0DAB"/>
            <w:sz w:val="28"/>
            <w:szCs w:val="28"/>
            <w:u w:val="none"/>
            <w:shd w:val="clear" w:color="auto" w:fill="FFFFFF"/>
          </w:rPr>
          <w:t>психотропных веществ</w:t>
        </w:r>
      </w:hyperlink>
      <w:r>
        <w:rPr>
          <w:rFonts w:ascii="Times New Roman" w:hAnsi="Times New Roman" w:cs="Times New Roman"/>
          <w:sz w:val="28"/>
          <w:szCs w:val="28"/>
        </w:rPr>
        <w:t xml:space="preserve"> не является значительной или крупной, то за </w:t>
      </w:r>
      <w:r w:rsidR="00C26F16" w:rsidRPr="00C26F16">
        <w:rPr>
          <w:rFonts w:ascii="Times New Roman" w:eastAsia="Times New Roman" w:hAnsi="Times New Roman" w:cs="Times New Roman"/>
          <w:color w:val="333333"/>
          <w:sz w:val="28"/>
          <w:szCs w:val="28"/>
          <w:lang w:eastAsia="ru-RU"/>
        </w:rPr>
        <w:t xml:space="preserve"> употребление </w:t>
      </w:r>
      <w:r>
        <w:rPr>
          <w:rFonts w:ascii="Times New Roman" w:eastAsia="Times New Roman" w:hAnsi="Times New Roman" w:cs="Times New Roman"/>
          <w:color w:val="333333"/>
          <w:sz w:val="28"/>
          <w:szCs w:val="28"/>
          <w:lang w:eastAsia="ru-RU"/>
        </w:rPr>
        <w:t xml:space="preserve">таких средств </w:t>
      </w:r>
      <w:r w:rsidR="00C26F16" w:rsidRPr="00C26F16">
        <w:rPr>
          <w:rFonts w:ascii="Times New Roman" w:eastAsia="Times New Roman" w:hAnsi="Times New Roman" w:cs="Times New Roman"/>
          <w:color w:val="333333"/>
          <w:sz w:val="28"/>
          <w:szCs w:val="28"/>
          <w:lang w:eastAsia="ru-RU"/>
        </w:rPr>
        <w:t xml:space="preserve"> предусмотрен</w:t>
      </w:r>
      <w:r>
        <w:rPr>
          <w:rFonts w:ascii="Times New Roman" w:eastAsia="Times New Roman" w:hAnsi="Times New Roman" w:cs="Times New Roman"/>
          <w:color w:val="333333"/>
          <w:sz w:val="28"/>
          <w:szCs w:val="28"/>
          <w:lang w:eastAsia="ru-RU"/>
        </w:rPr>
        <w:t xml:space="preserve">а административная ответственность по </w:t>
      </w:r>
      <w:r w:rsidR="00C26F16" w:rsidRPr="00C26F16">
        <w:rPr>
          <w:rFonts w:ascii="Times New Roman" w:eastAsia="Times New Roman" w:hAnsi="Times New Roman" w:cs="Times New Roman"/>
          <w:color w:val="333333"/>
          <w:sz w:val="28"/>
          <w:szCs w:val="28"/>
          <w:lang w:eastAsia="ru-RU"/>
        </w:rPr>
        <w:t xml:space="preserve"> статьей 6.9 КоАП РФ.</w:t>
      </w:r>
    </w:p>
    <w:p w:rsidR="00893591" w:rsidRDefault="00C26F16" w:rsidP="00893591">
      <w:pPr>
        <w:ind w:firstLine="708"/>
        <w:jc w:val="both"/>
        <w:rPr>
          <w:rFonts w:ascii="Times New Roman" w:hAnsi="Times New Roman" w:cs="Times New Roman"/>
          <w:bCs/>
          <w:color w:val="333333"/>
          <w:sz w:val="28"/>
          <w:szCs w:val="28"/>
          <w:shd w:val="clear" w:color="auto" w:fill="FFFFFF"/>
        </w:rPr>
      </w:pPr>
      <w:r w:rsidRPr="00C26F16">
        <w:rPr>
          <w:rFonts w:ascii="Times New Roman" w:hAnsi="Times New Roman" w:cs="Times New Roman"/>
          <w:color w:val="333333"/>
          <w:sz w:val="28"/>
          <w:szCs w:val="28"/>
          <w:shd w:val="clear" w:color="auto" w:fill="FFFFFF"/>
        </w:rPr>
        <w:t xml:space="preserve">За употребление наркотических средств или психотропных веществ без назначения врача либо новых потенциально опасных </w:t>
      </w:r>
      <w:proofErr w:type="spellStart"/>
      <w:r w:rsidRPr="00C26F16">
        <w:rPr>
          <w:rFonts w:ascii="Times New Roman" w:hAnsi="Times New Roman" w:cs="Times New Roman"/>
          <w:color w:val="333333"/>
          <w:sz w:val="28"/>
          <w:szCs w:val="28"/>
          <w:shd w:val="clear" w:color="auto" w:fill="FFFFFF"/>
        </w:rPr>
        <w:t>психоактивных</w:t>
      </w:r>
      <w:proofErr w:type="spellEnd"/>
      <w:r w:rsidRPr="00C26F16">
        <w:rPr>
          <w:rFonts w:ascii="Times New Roman" w:hAnsi="Times New Roman" w:cs="Times New Roman"/>
          <w:color w:val="333333"/>
          <w:sz w:val="28"/>
          <w:szCs w:val="28"/>
          <w:shd w:val="clear" w:color="auto" w:fill="FFFFFF"/>
        </w:rPr>
        <w:t xml:space="preserve"> веществ Кодексом </w:t>
      </w:r>
      <w:r w:rsidR="00893591">
        <w:rPr>
          <w:rFonts w:ascii="Times New Roman" w:hAnsi="Times New Roman" w:cs="Times New Roman"/>
          <w:color w:val="333333"/>
          <w:sz w:val="28"/>
          <w:szCs w:val="28"/>
          <w:shd w:val="clear" w:color="auto" w:fill="FFFFFF"/>
        </w:rPr>
        <w:t>об</w:t>
      </w:r>
      <w:r w:rsidRPr="00C26F16">
        <w:rPr>
          <w:rFonts w:ascii="Times New Roman" w:hAnsi="Times New Roman" w:cs="Times New Roman"/>
          <w:color w:val="333333"/>
          <w:sz w:val="28"/>
          <w:szCs w:val="28"/>
          <w:shd w:val="clear" w:color="auto" w:fill="FFFFFF"/>
        </w:rPr>
        <w:t xml:space="preserve"> административных правонарушениях Российской </w:t>
      </w:r>
      <w:proofErr w:type="gramStart"/>
      <w:r w:rsidRPr="00C26F16">
        <w:rPr>
          <w:rFonts w:ascii="Times New Roman" w:hAnsi="Times New Roman" w:cs="Times New Roman"/>
          <w:color w:val="333333"/>
          <w:sz w:val="28"/>
          <w:szCs w:val="28"/>
          <w:shd w:val="clear" w:color="auto" w:fill="FFFFFF"/>
        </w:rPr>
        <w:t>Федерации  предусмотрена</w:t>
      </w:r>
      <w:proofErr w:type="gramEnd"/>
      <w:r w:rsidRPr="00C26F16">
        <w:rPr>
          <w:rFonts w:ascii="Times New Roman" w:hAnsi="Times New Roman" w:cs="Times New Roman"/>
          <w:color w:val="333333"/>
          <w:sz w:val="28"/>
          <w:szCs w:val="28"/>
          <w:shd w:val="clear" w:color="auto" w:fill="FFFFFF"/>
        </w:rPr>
        <w:t xml:space="preserve"> ответственность в виде </w:t>
      </w:r>
      <w:r w:rsidRPr="00893591">
        <w:rPr>
          <w:rFonts w:ascii="Times New Roman" w:hAnsi="Times New Roman" w:cs="Times New Roman"/>
          <w:bCs/>
          <w:color w:val="333333"/>
          <w:sz w:val="28"/>
          <w:szCs w:val="28"/>
          <w:shd w:val="clear" w:color="auto" w:fill="FFFFFF"/>
        </w:rPr>
        <w:t>штрафа в размере от 4 до 5 тысяч рублей или административный арест на срок до 15 суток</w:t>
      </w:r>
      <w:r w:rsidR="00893591">
        <w:rPr>
          <w:rFonts w:ascii="Times New Roman" w:hAnsi="Times New Roman" w:cs="Times New Roman"/>
          <w:bCs/>
          <w:color w:val="333333"/>
          <w:sz w:val="28"/>
          <w:szCs w:val="28"/>
          <w:shd w:val="clear" w:color="auto" w:fill="FFFFFF"/>
        </w:rPr>
        <w:t>.</w:t>
      </w:r>
    </w:p>
    <w:p w:rsidR="00893591" w:rsidRDefault="00893591" w:rsidP="00893591">
      <w:pPr>
        <w:rPr>
          <w:rFonts w:ascii="Times New Roman" w:hAnsi="Times New Roman" w:cs="Times New Roman"/>
          <w:sz w:val="28"/>
          <w:szCs w:val="28"/>
        </w:rPr>
      </w:pPr>
    </w:p>
    <w:p w:rsidR="00893591" w:rsidRDefault="00893591" w:rsidP="00893591">
      <w:pPr>
        <w:rPr>
          <w:rFonts w:ascii="Times New Roman" w:hAnsi="Times New Roman" w:cs="Times New Roman"/>
          <w:sz w:val="28"/>
          <w:szCs w:val="28"/>
        </w:rPr>
      </w:pPr>
      <w:r>
        <w:rPr>
          <w:rFonts w:ascii="Times New Roman" w:hAnsi="Times New Roman" w:cs="Times New Roman"/>
          <w:sz w:val="28"/>
          <w:szCs w:val="28"/>
        </w:rPr>
        <w:t xml:space="preserve">Ст. помощник прокурора Московского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Щербакова</w:t>
      </w:r>
    </w:p>
    <w:p w:rsidR="00893591" w:rsidRPr="00893591" w:rsidRDefault="00893591" w:rsidP="00893591">
      <w:pPr>
        <w:rPr>
          <w:rFonts w:ascii="Times New Roman" w:hAnsi="Times New Roman" w:cs="Times New Roman"/>
          <w:sz w:val="28"/>
          <w:szCs w:val="28"/>
        </w:rPr>
      </w:pPr>
      <w:r>
        <w:rPr>
          <w:rFonts w:ascii="Times New Roman" w:hAnsi="Times New Roman" w:cs="Times New Roman"/>
          <w:sz w:val="28"/>
          <w:szCs w:val="28"/>
        </w:rPr>
        <w:t>22.06.2023</w:t>
      </w:r>
    </w:p>
    <w:sectPr w:rsidR="00893591" w:rsidRPr="00893591" w:rsidSect="00BB026D">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40" w:rsidRDefault="00683140" w:rsidP="00BB026D">
      <w:pPr>
        <w:spacing w:after="0" w:line="240" w:lineRule="auto"/>
      </w:pPr>
      <w:r>
        <w:separator/>
      </w:r>
    </w:p>
  </w:endnote>
  <w:endnote w:type="continuationSeparator" w:id="0">
    <w:p w:rsidR="00683140" w:rsidRDefault="00683140" w:rsidP="00BB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40" w:rsidRDefault="00683140" w:rsidP="00BB026D">
      <w:pPr>
        <w:spacing w:after="0" w:line="240" w:lineRule="auto"/>
      </w:pPr>
      <w:r>
        <w:separator/>
      </w:r>
    </w:p>
  </w:footnote>
  <w:footnote w:type="continuationSeparator" w:id="0">
    <w:p w:rsidR="00683140" w:rsidRDefault="00683140" w:rsidP="00BB0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42999"/>
      <w:docPartObj>
        <w:docPartGallery w:val="Page Numbers (Top of Page)"/>
        <w:docPartUnique/>
      </w:docPartObj>
    </w:sdtPr>
    <w:sdtContent>
      <w:p w:rsidR="00BB026D" w:rsidRDefault="00BB026D">
        <w:pPr>
          <w:pStyle w:val="a4"/>
          <w:jc w:val="center"/>
        </w:pPr>
        <w:r>
          <w:fldChar w:fldCharType="begin"/>
        </w:r>
        <w:r>
          <w:instrText>PAGE   \* MERGEFORMAT</w:instrText>
        </w:r>
        <w:r>
          <w:fldChar w:fldCharType="separate"/>
        </w:r>
        <w:r w:rsidR="00C52EC4">
          <w:rPr>
            <w:noProof/>
          </w:rPr>
          <w:t>2</w:t>
        </w:r>
        <w:r>
          <w:fldChar w:fldCharType="end"/>
        </w:r>
      </w:p>
    </w:sdtContent>
  </w:sdt>
  <w:p w:rsidR="00BB026D" w:rsidRDefault="00BB02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16"/>
    <w:rsid w:val="00683140"/>
    <w:rsid w:val="00893591"/>
    <w:rsid w:val="009B6474"/>
    <w:rsid w:val="00BB026D"/>
    <w:rsid w:val="00C26F16"/>
    <w:rsid w:val="00C5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411C"/>
  <w15:chartTrackingRefBased/>
  <w15:docId w15:val="{9A4911F8-C95E-4AB1-B0AF-A0FA0D28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6F16"/>
    <w:rPr>
      <w:color w:val="0000FF"/>
      <w:u w:val="single"/>
    </w:rPr>
  </w:style>
  <w:style w:type="paragraph" w:styleId="a4">
    <w:name w:val="header"/>
    <w:basedOn w:val="a"/>
    <w:link w:val="a5"/>
    <w:uiPriority w:val="99"/>
    <w:unhideWhenUsed/>
    <w:rsid w:val="00BB02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026D"/>
  </w:style>
  <w:style w:type="paragraph" w:styleId="a6">
    <w:name w:val="footer"/>
    <w:basedOn w:val="a"/>
    <w:link w:val="a7"/>
    <w:uiPriority w:val="99"/>
    <w:unhideWhenUsed/>
    <w:rsid w:val="00BB02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026D"/>
  </w:style>
  <w:style w:type="paragraph" w:styleId="a8">
    <w:name w:val="Balloon Text"/>
    <w:basedOn w:val="a"/>
    <w:link w:val="a9"/>
    <w:uiPriority w:val="99"/>
    <w:semiHidden/>
    <w:unhideWhenUsed/>
    <w:rsid w:val="00C52E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52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9815">
      <w:bodyDiv w:val="1"/>
      <w:marLeft w:val="0"/>
      <w:marRight w:val="0"/>
      <w:marTop w:val="0"/>
      <w:marBottom w:val="0"/>
      <w:divBdr>
        <w:top w:val="none" w:sz="0" w:space="0" w:color="auto"/>
        <w:left w:val="none" w:sz="0" w:space="0" w:color="auto"/>
        <w:bottom w:val="none" w:sz="0" w:space="0" w:color="auto"/>
        <w:right w:val="none" w:sz="0" w:space="0" w:color="auto"/>
      </w:divBdr>
      <w:divsChild>
        <w:div w:id="557781793">
          <w:marLeft w:val="0"/>
          <w:marRight w:val="0"/>
          <w:marTop w:val="0"/>
          <w:marBottom w:val="0"/>
          <w:divBdr>
            <w:top w:val="none" w:sz="0" w:space="0" w:color="auto"/>
            <w:left w:val="none" w:sz="0" w:space="0" w:color="auto"/>
            <w:bottom w:val="none" w:sz="0" w:space="0" w:color="auto"/>
            <w:right w:val="none" w:sz="0" w:space="0" w:color="auto"/>
          </w:divBdr>
          <w:divsChild>
            <w:div w:id="20252056">
              <w:marLeft w:val="0"/>
              <w:marRight w:val="0"/>
              <w:marTop w:val="30"/>
              <w:marBottom w:val="0"/>
              <w:divBdr>
                <w:top w:val="none" w:sz="0" w:space="0" w:color="auto"/>
                <w:left w:val="none" w:sz="0" w:space="0" w:color="auto"/>
                <w:bottom w:val="none" w:sz="0" w:space="0" w:color="auto"/>
                <w:right w:val="none" w:sz="0" w:space="0" w:color="auto"/>
              </w:divBdr>
            </w:div>
          </w:divsChild>
        </w:div>
        <w:div w:id="1989631329">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216908/" TargetMode="External"/><Relationship Id="rId13" Type="http://schemas.openxmlformats.org/officeDocument/2006/relationships/hyperlink" Target="https://www.consultant.ru/document/cons_doc_LAW_10699/a109722731a0509e104278d1b2d2f589beee330f/?ysclid=lj6zpzkxdb166798881" TargetMode="External"/><Relationship Id="rId18" Type="http://schemas.openxmlformats.org/officeDocument/2006/relationships/hyperlink" Target="https://www.consultant.ru/document/cons_doc_LAW_10699/a109722731a0509e104278d1b2d2f589beee330f/?ysclid=lj6zpzkxdb16679888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onsultant.ru/document/cons_doc_LAW_449426/c6e15d3f1ba69acd08e0639594df466ecdf1958d/" TargetMode="External"/><Relationship Id="rId12" Type="http://schemas.openxmlformats.org/officeDocument/2006/relationships/hyperlink" Target="https://www.consultant.ru/document/cons_doc_LAW_10699/a109722731a0509e104278d1b2d2f589beee330f/?ysclid=lj6zpzkxdb166798881" TargetMode="External"/><Relationship Id="rId17" Type="http://schemas.openxmlformats.org/officeDocument/2006/relationships/hyperlink" Target="https://www.consultant.ru/document/cons_doc_LAW_446235/bb9e97fad9d14ac66df4b6e67c453d1be3b77b4c/" TargetMode="External"/><Relationship Id="rId2" Type="http://schemas.openxmlformats.org/officeDocument/2006/relationships/settings" Target="settings.xml"/><Relationship Id="rId16" Type="http://schemas.openxmlformats.org/officeDocument/2006/relationships/hyperlink" Target="https://www.consultant.ru/document/cons_doc_LAW_10699/a109722731a0509e104278d1b2d2f589beee330f/?ysclid=lj6zpzkxdb16679888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onsultant.ru/document/cons_doc_LAW_449426/a109722731a0509e104278d1b2d2f589beee330f/" TargetMode="External"/><Relationship Id="rId11" Type="http://schemas.openxmlformats.org/officeDocument/2006/relationships/hyperlink" Target="https://www.consultant.ru/document/cons_doc_LAW_216908/" TargetMode="External"/><Relationship Id="rId5" Type="http://schemas.openxmlformats.org/officeDocument/2006/relationships/endnotes" Target="endnotes.xml"/><Relationship Id="rId15" Type="http://schemas.openxmlformats.org/officeDocument/2006/relationships/hyperlink" Target="https://www.consultant.ru/document/cons_doc_LAW_446235/bb9e97fad9d14ac66df4b6e67c453d1be3b77b4c/" TargetMode="External"/><Relationship Id="rId10" Type="http://schemas.openxmlformats.org/officeDocument/2006/relationships/hyperlink" Target="https://www.consultant.ru/document/cons_doc_LAW_216908/" TargetMode="External"/><Relationship Id="rId19" Type="http://schemas.openxmlformats.org/officeDocument/2006/relationships/hyperlink" Target="https://www.consultant.ru/document/cons_doc_LAW_446235/bb9e97fad9d14ac66df4b6e67c453d1be3b77b4c/" TargetMode="External"/><Relationship Id="rId4" Type="http://schemas.openxmlformats.org/officeDocument/2006/relationships/footnotes" Target="footnotes.xml"/><Relationship Id="rId9" Type="http://schemas.openxmlformats.org/officeDocument/2006/relationships/hyperlink" Target="https://www.consultant.ru/document/cons_doc_LAW_216908/" TargetMode="External"/><Relationship Id="rId14" Type="http://schemas.openxmlformats.org/officeDocument/2006/relationships/hyperlink" Target="https://www.consultant.ru/document/cons_doc_LAW_446235/bb9e97fad9d14ac66df4b6e67c453d1be3b77b4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dc:creator>
  <cp:keywords/>
  <dc:description/>
  <cp:lastModifiedBy>proc</cp:lastModifiedBy>
  <cp:revision>2</cp:revision>
  <cp:lastPrinted>2023-06-22T10:24:00Z</cp:lastPrinted>
  <dcterms:created xsi:type="dcterms:W3CDTF">2023-06-22T10:28:00Z</dcterms:created>
  <dcterms:modified xsi:type="dcterms:W3CDTF">2023-06-22T10:28:00Z</dcterms:modified>
</cp:coreProperties>
</file>